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B2" w:rsidRPr="00801EC9" w:rsidRDefault="003D0AB2" w:rsidP="003D0AB2">
      <w:pPr>
        <w:tabs>
          <w:tab w:val="left" w:pos="709"/>
          <w:tab w:val="left" w:pos="1418"/>
          <w:tab w:val="decimal" w:leader="dot" w:pos="5387"/>
        </w:tabs>
        <w:rPr>
          <w:rFonts w:asciiTheme="minorHAnsi" w:hAnsiTheme="minorHAnsi"/>
        </w:rPr>
      </w:pPr>
    </w:p>
    <w:p w:rsidR="003D0AB2" w:rsidRPr="00801EC9" w:rsidRDefault="003D0AB2">
      <w:pPr>
        <w:tabs>
          <w:tab w:val="right" w:leader="underscore" w:pos="9637"/>
        </w:tabs>
        <w:jc w:val="both"/>
        <w:rPr>
          <w:rFonts w:asciiTheme="minorHAnsi" w:hAnsiTheme="minorHAnsi"/>
        </w:rPr>
      </w:pPr>
    </w:p>
    <w:p w:rsidR="003D0AB2" w:rsidRPr="00801EC9" w:rsidRDefault="003D0AB2">
      <w:pPr>
        <w:tabs>
          <w:tab w:val="right" w:leader="underscore" w:pos="9637"/>
        </w:tabs>
        <w:jc w:val="both"/>
        <w:rPr>
          <w:rFonts w:asciiTheme="minorHAnsi" w:hAnsiTheme="minorHAnsi"/>
        </w:rPr>
      </w:pPr>
    </w:p>
    <w:p w:rsidR="003D0AB2" w:rsidRPr="00801EC9" w:rsidRDefault="003D0AB2" w:rsidP="003D0AB2">
      <w:pPr>
        <w:tabs>
          <w:tab w:val="right" w:leader="underscore" w:pos="9637"/>
        </w:tabs>
        <w:rPr>
          <w:rFonts w:asciiTheme="minorHAnsi" w:hAnsiTheme="minorHAnsi"/>
        </w:rPr>
      </w:pPr>
    </w:p>
    <w:p w:rsidR="003D0AB2" w:rsidRPr="00801EC9" w:rsidRDefault="003D0AB2" w:rsidP="003D0AB2">
      <w:pPr>
        <w:tabs>
          <w:tab w:val="right" w:leader="underscore" w:pos="9637"/>
        </w:tabs>
        <w:rPr>
          <w:rFonts w:asciiTheme="minorHAnsi" w:hAnsiTheme="minorHAnsi"/>
        </w:rPr>
      </w:pPr>
    </w:p>
    <w:p w:rsidR="003D0AB2" w:rsidRPr="00801EC9" w:rsidRDefault="003D0AB2" w:rsidP="003D0AB2">
      <w:pPr>
        <w:tabs>
          <w:tab w:val="right" w:leader="underscore" w:pos="9637"/>
        </w:tabs>
        <w:rPr>
          <w:rFonts w:asciiTheme="minorHAnsi" w:hAnsiTheme="minorHAnsi"/>
        </w:rPr>
      </w:pPr>
    </w:p>
    <w:p w:rsidR="003D0AB2" w:rsidRPr="00801EC9" w:rsidRDefault="003D0AB2" w:rsidP="003D0AB2">
      <w:pPr>
        <w:tabs>
          <w:tab w:val="right" w:leader="underscore" w:pos="9637"/>
        </w:tabs>
        <w:rPr>
          <w:rFonts w:asciiTheme="minorHAnsi" w:hAnsiTheme="minorHAnsi"/>
        </w:rPr>
      </w:pPr>
    </w:p>
    <w:p w:rsidR="003D0AB2" w:rsidRPr="00801EC9" w:rsidRDefault="003D0AB2" w:rsidP="003D0AB2">
      <w:pPr>
        <w:tabs>
          <w:tab w:val="right" w:leader="underscore" w:pos="9637"/>
        </w:tabs>
        <w:rPr>
          <w:rFonts w:asciiTheme="minorHAnsi" w:hAnsiTheme="minorHAnsi"/>
        </w:rPr>
      </w:pPr>
    </w:p>
    <w:p w:rsidR="003D0AB2" w:rsidRPr="00801EC9" w:rsidRDefault="003D0AB2" w:rsidP="003D0AB2">
      <w:pPr>
        <w:tabs>
          <w:tab w:val="right" w:leader="underscore" w:pos="9637"/>
        </w:tabs>
        <w:rPr>
          <w:rFonts w:asciiTheme="minorHAnsi" w:hAnsiTheme="minorHAnsi"/>
          <w:b/>
          <w:sz w:val="52"/>
          <w:szCs w:val="52"/>
        </w:rPr>
      </w:pPr>
    </w:p>
    <w:p w:rsidR="003D0AB2" w:rsidRPr="00801EC9" w:rsidRDefault="003D0AB2" w:rsidP="003D0AB2">
      <w:pPr>
        <w:tabs>
          <w:tab w:val="right" w:leader="underscore" w:pos="9637"/>
        </w:tabs>
        <w:rPr>
          <w:rFonts w:asciiTheme="minorHAnsi" w:hAnsiTheme="minorHAnsi"/>
          <w:b/>
          <w:sz w:val="52"/>
          <w:szCs w:val="52"/>
        </w:rPr>
      </w:pPr>
    </w:p>
    <w:p w:rsidR="003D0AB2" w:rsidRPr="00801EC9" w:rsidRDefault="003D0AB2" w:rsidP="003D0AB2">
      <w:pPr>
        <w:tabs>
          <w:tab w:val="right" w:leader="underscore" w:pos="9637"/>
        </w:tabs>
        <w:rPr>
          <w:rFonts w:asciiTheme="minorHAnsi" w:hAnsiTheme="minorHAnsi"/>
          <w:b/>
          <w:sz w:val="52"/>
          <w:szCs w:val="52"/>
        </w:rPr>
      </w:pPr>
    </w:p>
    <w:p w:rsidR="003D0AB2" w:rsidRPr="00801EC9" w:rsidRDefault="00ED2354" w:rsidP="003D0AB2">
      <w:pPr>
        <w:tabs>
          <w:tab w:val="right" w:leader="underscore" w:pos="9637"/>
        </w:tabs>
        <w:rPr>
          <w:rFonts w:asciiTheme="minorHAnsi" w:hAnsiTheme="minorHAnsi"/>
          <w:b/>
          <w:sz w:val="52"/>
          <w:szCs w:val="52"/>
        </w:rPr>
      </w:pPr>
      <w:r w:rsidRPr="00801EC9">
        <w:rPr>
          <w:rFonts w:asciiTheme="minorHAnsi" w:hAnsiTheme="minorHAnsi"/>
          <w:b/>
          <w:sz w:val="52"/>
          <w:szCs w:val="52"/>
          <w:highlight w:val="yellow"/>
        </w:rPr>
        <w:t>&lt;</w:t>
      </w:r>
      <w:proofErr w:type="gramStart"/>
      <w:r w:rsidRPr="00801EC9">
        <w:rPr>
          <w:rFonts w:asciiTheme="minorHAnsi" w:hAnsiTheme="minorHAnsi"/>
          <w:b/>
          <w:sz w:val="52"/>
          <w:szCs w:val="52"/>
          <w:highlight w:val="yellow"/>
        </w:rPr>
        <w:t>YOUR</w:t>
      </w:r>
      <w:proofErr w:type="gramEnd"/>
      <w:r w:rsidRPr="00801EC9">
        <w:rPr>
          <w:rFonts w:asciiTheme="minorHAnsi" w:hAnsiTheme="minorHAnsi"/>
          <w:b/>
          <w:sz w:val="52"/>
          <w:szCs w:val="52"/>
          <w:highlight w:val="yellow"/>
        </w:rPr>
        <w:t xml:space="preserve"> CHURCH&gt;</w:t>
      </w:r>
    </w:p>
    <w:p w:rsidR="003D0AB2" w:rsidRPr="00801EC9" w:rsidRDefault="003D0AB2" w:rsidP="003D0AB2">
      <w:pPr>
        <w:tabs>
          <w:tab w:val="right" w:leader="underscore" w:pos="9637"/>
        </w:tabs>
        <w:rPr>
          <w:rFonts w:asciiTheme="minorHAnsi" w:hAnsiTheme="minorHAnsi"/>
          <w:b/>
          <w:sz w:val="52"/>
          <w:szCs w:val="52"/>
        </w:rPr>
      </w:pPr>
      <w:r w:rsidRPr="00801EC9">
        <w:rPr>
          <w:rFonts w:asciiTheme="minorHAnsi" w:hAnsiTheme="minorHAnsi"/>
          <w:b/>
          <w:sz w:val="52"/>
          <w:szCs w:val="52"/>
        </w:rPr>
        <w:t>Employment Contract</w:t>
      </w:r>
    </w:p>
    <w:p w:rsidR="003D0AB2" w:rsidRPr="00801EC9" w:rsidRDefault="003D0AB2" w:rsidP="003D0AB2">
      <w:pPr>
        <w:tabs>
          <w:tab w:val="right" w:leader="underscore" w:pos="9637"/>
        </w:tabs>
        <w:rPr>
          <w:rFonts w:asciiTheme="minorHAnsi" w:hAnsiTheme="minorHAnsi"/>
          <w:b/>
          <w:sz w:val="52"/>
          <w:szCs w:val="52"/>
        </w:rPr>
      </w:pPr>
    </w:p>
    <w:p w:rsidR="003D0AB2" w:rsidRPr="00801EC9" w:rsidRDefault="003D0AB2" w:rsidP="003D0AB2">
      <w:pPr>
        <w:tabs>
          <w:tab w:val="right" w:leader="underscore" w:pos="9637"/>
        </w:tabs>
        <w:rPr>
          <w:rFonts w:asciiTheme="minorHAnsi" w:hAnsiTheme="minorHAnsi"/>
          <w:b/>
          <w:noProof/>
          <w:sz w:val="52"/>
          <w:szCs w:val="52"/>
        </w:rPr>
      </w:pPr>
    </w:p>
    <w:p w:rsidR="00556F01" w:rsidRPr="00801EC9" w:rsidRDefault="00556F01" w:rsidP="003D0AB2">
      <w:pPr>
        <w:tabs>
          <w:tab w:val="right" w:leader="underscore" w:pos="9637"/>
        </w:tabs>
        <w:rPr>
          <w:rFonts w:asciiTheme="minorHAnsi" w:hAnsiTheme="minorHAnsi"/>
          <w:b/>
        </w:rPr>
      </w:pPr>
    </w:p>
    <w:p w:rsidR="003D0AB2" w:rsidRPr="00801EC9" w:rsidRDefault="003D0AB2" w:rsidP="003D0AB2">
      <w:pPr>
        <w:tabs>
          <w:tab w:val="right" w:leader="underscore" w:pos="9637"/>
        </w:tabs>
        <w:rPr>
          <w:rFonts w:asciiTheme="minorHAnsi" w:hAnsiTheme="minorHAnsi"/>
          <w:b/>
        </w:rPr>
      </w:pPr>
    </w:p>
    <w:p w:rsidR="00B15A22" w:rsidRPr="00801EC9" w:rsidRDefault="00ED2354" w:rsidP="00B15A22">
      <w:pPr>
        <w:tabs>
          <w:tab w:val="right" w:leader="underscore" w:pos="9637"/>
        </w:tabs>
        <w:rPr>
          <w:rFonts w:asciiTheme="minorHAnsi" w:hAnsiTheme="minorHAnsi"/>
          <w:b/>
          <w:sz w:val="52"/>
          <w:szCs w:val="52"/>
        </w:rPr>
      </w:pPr>
      <w:r w:rsidRPr="00801EC9">
        <w:rPr>
          <w:rFonts w:asciiTheme="minorHAnsi" w:hAnsiTheme="minorHAnsi"/>
          <w:b/>
          <w:noProof/>
          <w:sz w:val="52"/>
          <w:szCs w:val="52"/>
          <w:highlight w:val="yellow"/>
        </w:rPr>
        <w:t>&lt;Employee Name&gt;</w:t>
      </w:r>
    </w:p>
    <w:p w:rsidR="003D0AB2" w:rsidRPr="00801EC9" w:rsidRDefault="003D0AB2" w:rsidP="003D0AB2">
      <w:pPr>
        <w:tabs>
          <w:tab w:val="right" w:leader="underscore" w:pos="9637"/>
        </w:tabs>
        <w:rPr>
          <w:rFonts w:asciiTheme="minorHAnsi" w:hAnsiTheme="minorHAnsi"/>
          <w:b/>
        </w:rPr>
      </w:pPr>
    </w:p>
    <w:p w:rsidR="003D0AB2" w:rsidRPr="00801EC9" w:rsidRDefault="003D0AB2" w:rsidP="003D0AB2">
      <w:pPr>
        <w:tabs>
          <w:tab w:val="right" w:leader="underscore" w:pos="9637"/>
        </w:tabs>
        <w:rPr>
          <w:rFonts w:asciiTheme="minorHAnsi" w:hAnsiTheme="minorHAnsi"/>
          <w:b/>
        </w:rPr>
      </w:pPr>
    </w:p>
    <w:p w:rsidR="003D0AB2" w:rsidRPr="00801EC9" w:rsidRDefault="003D0AB2" w:rsidP="003D0AB2">
      <w:pPr>
        <w:tabs>
          <w:tab w:val="right" w:leader="underscore" w:pos="9637"/>
        </w:tabs>
        <w:rPr>
          <w:rFonts w:asciiTheme="minorHAnsi" w:hAnsiTheme="minorHAnsi"/>
          <w:b/>
        </w:rPr>
      </w:pPr>
    </w:p>
    <w:p w:rsidR="003D0AB2" w:rsidRPr="00801EC9" w:rsidRDefault="003D0AB2" w:rsidP="003D0AB2">
      <w:pPr>
        <w:tabs>
          <w:tab w:val="right" w:leader="underscore" w:pos="9637"/>
        </w:tabs>
        <w:rPr>
          <w:rFonts w:asciiTheme="minorHAnsi" w:hAnsiTheme="minorHAnsi"/>
          <w:b/>
        </w:rPr>
      </w:pPr>
    </w:p>
    <w:p w:rsidR="003D0AB2" w:rsidRPr="00801EC9" w:rsidRDefault="003D0AB2" w:rsidP="003D0AB2">
      <w:pPr>
        <w:tabs>
          <w:tab w:val="right" w:leader="underscore" w:pos="9637"/>
        </w:tabs>
        <w:rPr>
          <w:rFonts w:asciiTheme="minorHAnsi" w:hAnsiTheme="minorHAnsi"/>
          <w:b/>
        </w:rPr>
      </w:pPr>
    </w:p>
    <w:p w:rsidR="003D0AB2" w:rsidRPr="00801EC9" w:rsidRDefault="003D0AB2" w:rsidP="003D0AB2">
      <w:pPr>
        <w:tabs>
          <w:tab w:val="right" w:leader="underscore" w:pos="9637"/>
        </w:tabs>
        <w:rPr>
          <w:rFonts w:asciiTheme="minorHAnsi" w:hAnsiTheme="minorHAnsi"/>
          <w:b/>
        </w:rPr>
      </w:pPr>
    </w:p>
    <w:p w:rsidR="003D0AB2" w:rsidRPr="00801EC9" w:rsidRDefault="003D0AB2" w:rsidP="003D0AB2">
      <w:pPr>
        <w:tabs>
          <w:tab w:val="right" w:leader="underscore" w:pos="9637"/>
        </w:tabs>
        <w:rPr>
          <w:rFonts w:asciiTheme="minorHAnsi" w:hAnsiTheme="minorHAnsi"/>
          <w:b/>
        </w:rPr>
      </w:pPr>
    </w:p>
    <w:p w:rsidR="003D0AB2" w:rsidRPr="00801EC9" w:rsidRDefault="003D0AB2" w:rsidP="003D0AB2">
      <w:pPr>
        <w:tabs>
          <w:tab w:val="right" w:leader="underscore" w:pos="9637"/>
        </w:tabs>
        <w:rPr>
          <w:rFonts w:asciiTheme="minorHAnsi" w:hAnsiTheme="minorHAnsi"/>
          <w:b/>
        </w:rPr>
      </w:pPr>
    </w:p>
    <w:p w:rsidR="003D0AB2" w:rsidRPr="00801EC9" w:rsidRDefault="003D0AB2" w:rsidP="003D0AB2">
      <w:pPr>
        <w:tabs>
          <w:tab w:val="right" w:leader="underscore" w:pos="9637"/>
        </w:tabs>
        <w:rPr>
          <w:rFonts w:asciiTheme="minorHAnsi" w:hAnsiTheme="minorHAnsi"/>
          <w:b/>
        </w:rPr>
      </w:pPr>
    </w:p>
    <w:p w:rsidR="003D0AB2" w:rsidRPr="00801EC9" w:rsidRDefault="003D0AB2" w:rsidP="003D0AB2">
      <w:pPr>
        <w:tabs>
          <w:tab w:val="right" w:leader="underscore" w:pos="9637"/>
        </w:tabs>
        <w:rPr>
          <w:rFonts w:asciiTheme="minorHAnsi" w:hAnsiTheme="minorHAnsi"/>
          <w:b/>
          <w:sz w:val="36"/>
          <w:szCs w:val="36"/>
        </w:rPr>
      </w:pPr>
    </w:p>
    <w:p w:rsidR="003D0AB2" w:rsidRPr="00801EC9" w:rsidRDefault="003D0AB2" w:rsidP="003D0AB2">
      <w:pPr>
        <w:tabs>
          <w:tab w:val="right" w:leader="underscore" w:pos="9637"/>
        </w:tabs>
        <w:rPr>
          <w:rFonts w:asciiTheme="minorHAnsi" w:hAnsiTheme="minorHAnsi"/>
          <w:b/>
          <w:sz w:val="36"/>
          <w:szCs w:val="36"/>
        </w:rPr>
      </w:pPr>
    </w:p>
    <w:p w:rsidR="003D0AB2" w:rsidRPr="00801EC9" w:rsidRDefault="003D0AB2" w:rsidP="003D0AB2">
      <w:pPr>
        <w:tabs>
          <w:tab w:val="right" w:leader="underscore" w:pos="9637"/>
        </w:tabs>
        <w:rPr>
          <w:rFonts w:asciiTheme="minorHAnsi" w:hAnsiTheme="minorHAnsi"/>
          <w:b/>
          <w:sz w:val="36"/>
          <w:szCs w:val="36"/>
        </w:rPr>
      </w:pPr>
    </w:p>
    <w:p w:rsidR="003D0AB2" w:rsidRPr="00801EC9" w:rsidRDefault="003D0AB2" w:rsidP="003D0AB2">
      <w:pPr>
        <w:tabs>
          <w:tab w:val="right" w:leader="underscore" w:pos="9637"/>
        </w:tabs>
        <w:rPr>
          <w:rFonts w:asciiTheme="minorHAnsi" w:hAnsiTheme="minorHAnsi"/>
          <w:b/>
          <w:sz w:val="36"/>
          <w:szCs w:val="36"/>
        </w:rPr>
      </w:pPr>
    </w:p>
    <w:p w:rsidR="003D0AB2" w:rsidRPr="00801EC9" w:rsidRDefault="003D0AB2" w:rsidP="003D0AB2">
      <w:pPr>
        <w:tabs>
          <w:tab w:val="right" w:leader="underscore" w:pos="9637"/>
        </w:tabs>
        <w:rPr>
          <w:rFonts w:asciiTheme="minorHAnsi" w:hAnsiTheme="minorHAnsi"/>
          <w:b/>
          <w:sz w:val="36"/>
          <w:szCs w:val="36"/>
        </w:rPr>
      </w:pPr>
    </w:p>
    <w:p w:rsidR="003D0AB2" w:rsidRPr="00801EC9" w:rsidRDefault="003D0AB2" w:rsidP="003D0AB2">
      <w:pPr>
        <w:tabs>
          <w:tab w:val="right" w:leader="underscore" w:pos="9637"/>
        </w:tabs>
        <w:rPr>
          <w:rFonts w:asciiTheme="minorHAnsi" w:hAnsiTheme="minorHAnsi"/>
          <w:b/>
          <w:sz w:val="36"/>
          <w:szCs w:val="36"/>
        </w:rPr>
      </w:pPr>
    </w:p>
    <w:p w:rsidR="003D0AB2" w:rsidRPr="00801EC9" w:rsidRDefault="003D0AB2" w:rsidP="003D0AB2">
      <w:pPr>
        <w:tabs>
          <w:tab w:val="right" w:leader="underscore" w:pos="9637"/>
        </w:tabs>
        <w:rPr>
          <w:rFonts w:asciiTheme="minorHAnsi" w:hAnsiTheme="minorHAnsi"/>
          <w:b/>
          <w:sz w:val="36"/>
          <w:szCs w:val="36"/>
        </w:rPr>
      </w:pPr>
    </w:p>
    <w:p w:rsidR="003D0AB2" w:rsidRPr="00801EC9" w:rsidRDefault="003D0AB2" w:rsidP="003D0AB2">
      <w:pPr>
        <w:tabs>
          <w:tab w:val="right" w:leader="underscore" w:pos="9637"/>
        </w:tabs>
        <w:rPr>
          <w:rFonts w:asciiTheme="minorHAnsi" w:hAnsiTheme="minorHAnsi"/>
          <w:b/>
          <w:sz w:val="36"/>
          <w:szCs w:val="36"/>
        </w:rPr>
      </w:pPr>
    </w:p>
    <w:p w:rsidR="003D0AB2" w:rsidRPr="00801EC9" w:rsidRDefault="003D0AB2" w:rsidP="003D0AB2">
      <w:pPr>
        <w:tabs>
          <w:tab w:val="right" w:leader="underscore" w:pos="9637"/>
        </w:tabs>
        <w:rPr>
          <w:rFonts w:asciiTheme="minorHAnsi" w:hAnsiTheme="minorHAnsi"/>
          <w:b/>
          <w:sz w:val="36"/>
          <w:szCs w:val="36"/>
        </w:rPr>
      </w:pPr>
    </w:p>
    <w:p w:rsidR="003D0AB2" w:rsidRPr="00801EC9" w:rsidRDefault="003D0AB2" w:rsidP="003D0AB2">
      <w:pPr>
        <w:tabs>
          <w:tab w:val="right" w:leader="underscore" w:pos="9637"/>
        </w:tabs>
        <w:rPr>
          <w:rFonts w:asciiTheme="minorHAnsi" w:hAnsiTheme="minorHAnsi"/>
          <w:b/>
          <w:sz w:val="36"/>
          <w:szCs w:val="36"/>
        </w:rPr>
      </w:pPr>
    </w:p>
    <w:p w:rsidR="003D0AB2" w:rsidRPr="00801EC9" w:rsidRDefault="003D0AB2" w:rsidP="003D0AB2">
      <w:pPr>
        <w:tabs>
          <w:tab w:val="right" w:leader="underscore" w:pos="9637"/>
        </w:tabs>
        <w:rPr>
          <w:rFonts w:asciiTheme="minorHAnsi" w:hAnsiTheme="minorHAnsi"/>
          <w:b/>
          <w:sz w:val="36"/>
          <w:szCs w:val="36"/>
        </w:rPr>
      </w:pPr>
    </w:p>
    <w:p w:rsidR="003D0AB2" w:rsidRPr="00801EC9" w:rsidRDefault="003D0AB2" w:rsidP="003D0AB2">
      <w:pPr>
        <w:tabs>
          <w:tab w:val="right" w:leader="underscore" w:pos="9637"/>
        </w:tabs>
        <w:rPr>
          <w:rFonts w:asciiTheme="minorHAnsi" w:hAnsiTheme="minorHAnsi"/>
          <w:b/>
          <w:sz w:val="36"/>
          <w:szCs w:val="36"/>
        </w:rPr>
      </w:pPr>
      <w:r w:rsidRPr="00801EC9">
        <w:rPr>
          <w:rFonts w:asciiTheme="minorHAnsi" w:hAnsiTheme="minorHAnsi"/>
          <w:b/>
          <w:sz w:val="36"/>
          <w:szCs w:val="36"/>
        </w:rPr>
        <w:t>1</w:t>
      </w:r>
      <w:r w:rsidRPr="00801EC9">
        <w:rPr>
          <w:rFonts w:asciiTheme="minorHAnsi" w:hAnsiTheme="minorHAnsi"/>
          <w:b/>
          <w:sz w:val="36"/>
          <w:szCs w:val="36"/>
          <w:vertAlign w:val="superscript"/>
        </w:rPr>
        <w:t>st</w:t>
      </w:r>
      <w:r w:rsidRPr="00801EC9">
        <w:rPr>
          <w:rFonts w:asciiTheme="minorHAnsi" w:hAnsiTheme="minorHAnsi"/>
          <w:b/>
          <w:sz w:val="36"/>
          <w:szCs w:val="36"/>
        </w:rPr>
        <w:t xml:space="preserve"> January </w:t>
      </w:r>
      <w:r w:rsidR="00ED2354" w:rsidRPr="00801EC9">
        <w:rPr>
          <w:rFonts w:asciiTheme="minorHAnsi" w:hAnsiTheme="minorHAnsi"/>
          <w:b/>
          <w:sz w:val="36"/>
          <w:szCs w:val="36"/>
        </w:rPr>
        <w:t>20</w:t>
      </w:r>
      <w:r w:rsidR="00ED2354" w:rsidRPr="00801EC9">
        <w:rPr>
          <w:rFonts w:asciiTheme="minorHAnsi" w:hAnsiTheme="minorHAnsi"/>
          <w:b/>
          <w:sz w:val="36"/>
          <w:szCs w:val="36"/>
          <w:highlight w:val="yellow"/>
        </w:rPr>
        <w:t>XX</w:t>
      </w:r>
      <w:r w:rsidRPr="00801EC9">
        <w:rPr>
          <w:rFonts w:asciiTheme="minorHAnsi" w:hAnsiTheme="minorHAnsi"/>
          <w:b/>
          <w:sz w:val="36"/>
          <w:szCs w:val="36"/>
        </w:rPr>
        <w:t xml:space="preserve"> – 31</w:t>
      </w:r>
      <w:r w:rsidRPr="00801EC9">
        <w:rPr>
          <w:rFonts w:asciiTheme="minorHAnsi" w:hAnsiTheme="minorHAnsi"/>
          <w:b/>
          <w:sz w:val="36"/>
          <w:szCs w:val="36"/>
          <w:vertAlign w:val="superscript"/>
        </w:rPr>
        <w:t>st</w:t>
      </w:r>
      <w:r w:rsidRPr="00801EC9">
        <w:rPr>
          <w:rFonts w:asciiTheme="minorHAnsi" w:hAnsiTheme="minorHAnsi"/>
          <w:b/>
          <w:sz w:val="36"/>
          <w:szCs w:val="36"/>
        </w:rPr>
        <w:t xml:space="preserve"> December </w:t>
      </w:r>
      <w:r w:rsidR="009D7D74" w:rsidRPr="00801EC9">
        <w:rPr>
          <w:rFonts w:asciiTheme="minorHAnsi" w:hAnsiTheme="minorHAnsi"/>
          <w:b/>
          <w:sz w:val="36"/>
          <w:szCs w:val="36"/>
        </w:rPr>
        <w:t>20</w:t>
      </w:r>
      <w:r w:rsidR="00ED2354" w:rsidRPr="00801EC9">
        <w:rPr>
          <w:rFonts w:asciiTheme="minorHAnsi" w:hAnsiTheme="minorHAnsi"/>
          <w:b/>
          <w:sz w:val="36"/>
          <w:szCs w:val="36"/>
          <w:highlight w:val="yellow"/>
        </w:rPr>
        <w:t>XX</w:t>
      </w:r>
      <w:r w:rsidRPr="00801EC9">
        <w:rPr>
          <w:rFonts w:asciiTheme="minorHAnsi" w:hAnsiTheme="minorHAnsi"/>
        </w:rPr>
        <w:br w:type="page"/>
      </w:r>
    </w:p>
    <w:p w:rsidR="003D0AB2" w:rsidRPr="00801EC9" w:rsidRDefault="00D400DA">
      <w:pPr>
        <w:tabs>
          <w:tab w:val="right" w:leader="underscore" w:pos="9637"/>
        </w:tabs>
        <w:jc w:val="both"/>
        <w:rPr>
          <w:rFonts w:asciiTheme="minorHAnsi" w:hAnsiTheme="minorHAnsi"/>
        </w:rPr>
      </w:pPr>
      <w:r w:rsidRPr="00801EC9">
        <w:rPr>
          <w:rFonts w:asciiTheme="minorHAnsi" w:hAnsiTheme="minorHAnsi"/>
          <w:noProof/>
          <w:lang w:val="en-US" w:eastAsia="en-US"/>
        </w:rPr>
        <w:lastRenderedPageBreak/>
        <w:pict>
          <v:rect id="Rectangle 20" o:spid="_x0000_s1026" style="position:absolute;left:0;text-align:left;margin-left:311.15pt;margin-top:-2.15pt;width:170.7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" fillcolor="black">
            <v:textbox inset="0,0,0,0">
              <w:txbxContent>
                <w:p w:rsidR="00801EC9" w:rsidRDefault="00801EC9">
                  <w:pPr>
                    <w:pStyle w:val="Heading4"/>
                    <w:jc w:val="center"/>
                    <w:rPr>
                      <w:i w:val="0"/>
                      <w:color w:val="FFFFFF"/>
                      <w:sz w:val="24"/>
                    </w:rPr>
                  </w:pPr>
                  <w:r>
                    <w:rPr>
                      <w:i w:val="0"/>
                      <w:color w:val="FFFFFF"/>
                      <w:sz w:val="24"/>
                    </w:rPr>
                    <w:t>General Conditions of Employment</w:t>
                  </w:r>
                </w:p>
                <w:p w:rsidR="00801EC9" w:rsidRDefault="00801EC9">
                  <w:pPr>
                    <w:pStyle w:val="Heading5"/>
                    <w:jc w:val="center"/>
                    <w:rPr>
                      <w:i w:val="0"/>
                      <w:color w:val="FFFFFF"/>
                      <w:sz w:val="16"/>
                    </w:rPr>
                  </w:pPr>
                  <w:r>
                    <w:rPr>
                      <w:i w:val="0"/>
                      <w:color w:val="FFFFFF"/>
                      <w:sz w:val="16"/>
                    </w:rPr>
                    <w:t>Page 1 of 7</w:t>
                  </w:r>
                </w:p>
              </w:txbxContent>
            </v:textbox>
          </v:rect>
        </w:pict>
      </w:r>
    </w:p>
    <w:p w:rsidR="003D0AB2" w:rsidRPr="00801EC9" w:rsidRDefault="003D0AB2">
      <w:pPr>
        <w:tabs>
          <w:tab w:val="right" w:leader="underscore" w:pos="9637"/>
        </w:tabs>
        <w:jc w:val="both"/>
        <w:rPr>
          <w:rFonts w:asciiTheme="minorHAnsi" w:hAnsiTheme="minorHAnsi"/>
        </w:rPr>
      </w:pPr>
    </w:p>
    <w:p w:rsidR="003D0AB2" w:rsidRPr="00801EC9" w:rsidRDefault="003D0AB2">
      <w:pPr>
        <w:tabs>
          <w:tab w:val="right" w:leader="underscore" w:pos="9637"/>
        </w:tabs>
        <w:jc w:val="both"/>
        <w:rPr>
          <w:rFonts w:asciiTheme="minorHAnsi" w:hAnsiTheme="minorHAnsi"/>
        </w:rPr>
      </w:pPr>
    </w:p>
    <w:p w:rsidR="003D0AB2" w:rsidRPr="00801EC9" w:rsidRDefault="003D0AB2">
      <w:pPr>
        <w:tabs>
          <w:tab w:val="right" w:leader="underscore" w:pos="9637"/>
        </w:tabs>
        <w:jc w:val="both"/>
        <w:rPr>
          <w:rFonts w:asciiTheme="minorHAnsi" w:hAnsiTheme="minorHAnsi"/>
        </w:rPr>
      </w:pPr>
    </w:p>
    <w:p w:rsidR="00507A97" w:rsidRPr="00801EC9" w:rsidRDefault="00507A97" w:rsidP="00906835">
      <w:pPr>
        <w:pStyle w:val="Heading1"/>
        <w:tabs>
          <w:tab w:val="left" w:pos="851"/>
          <w:tab w:val="right" w:leader="underscore" w:pos="9637"/>
        </w:tabs>
        <w:rPr>
          <w:rFonts w:asciiTheme="minorHAnsi" w:hAnsiTheme="minorHAnsi"/>
          <w:sz w:val="40"/>
        </w:rPr>
      </w:pPr>
      <w:r w:rsidRPr="00801EC9">
        <w:rPr>
          <w:rFonts w:asciiTheme="minorHAnsi" w:hAnsiTheme="minorHAnsi"/>
          <w:sz w:val="40"/>
        </w:rPr>
        <w:t>General Conditions of Employment</w:t>
      </w:r>
    </w:p>
    <w:p w:rsidR="00507A97" w:rsidRPr="00801EC9" w:rsidRDefault="00507A97" w:rsidP="00906835">
      <w:pPr>
        <w:tabs>
          <w:tab w:val="left" w:pos="851"/>
        </w:tabs>
        <w:rPr>
          <w:rFonts w:asciiTheme="minorHAnsi" w:hAnsiTheme="minorHAnsi"/>
          <w:sz w:val="22"/>
          <w:szCs w:val="22"/>
        </w:rPr>
      </w:pPr>
      <w:r w:rsidRPr="00801EC9">
        <w:rPr>
          <w:rFonts w:asciiTheme="minorHAnsi" w:hAnsiTheme="minorHAnsi"/>
          <w:sz w:val="22"/>
          <w:szCs w:val="22"/>
        </w:rPr>
        <w:t>It is a condition of employment that the employee upholds and exemplifies the highest standards of morality and personal holiness, as proclaimed in the New Testament.  Perusal of the various CRC Churches International policy documents will reveal our understanding of the standard which is set forth in Scripture.  To ensure that a high standard of ministerial ethics and practices are maintained, guidelines and policies detailing the expectation on those in ministry, have been developed.   It is incumbent upon all ministry staff to familiarise themselves with these documents.</w:t>
      </w:r>
    </w:p>
    <w:p w:rsidR="00507A97" w:rsidRPr="00801EC9" w:rsidRDefault="00507A97" w:rsidP="00906835">
      <w:pPr>
        <w:tabs>
          <w:tab w:val="left" w:pos="851"/>
        </w:tabs>
        <w:rPr>
          <w:rFonts w:asciiTheme="minorHAnsi" w:hAnsiTheme="minorHAnsi"/>
          <w:sz w:val="22"/>
          <w:szCs w:val="22"/>
        </w:rPr>
      </w:pPr>
    </w:p>
    <w:p w:rsidR="00507A97" w:rsidRPr="00801EC9" w:rsidRDefault="00507A97" w:rsidP="00906835">
      <w:pPr>
        <w:tabs>
          <w:tab w:val="left" w:pos="851"/>
        </w:tabs>
        <w:rPr>
          <w:rFonts w:asciiTheme="minorHAnsi" w:hAnsiTheme="minorHAnsi"/>
          <w:b/>
          <w:sz w:val="22"/>
          <w:szCs w:val="22"/>
        </w:rPr>
      </w:pPr>
      <w:r w:rsidRPr="00801EC9">
        <w:rPr>
          <w:rFonts w:asciiTheme="minorHAnsi" w:hAnsiTheme="minorHAnsi"/>
          <w:b/>
          <w:sz w:val="22"/>
          <w:szCs w:val="22"/>
        </w:rPr>
        <w:t>Standard of Morality</w:t>
      </w:r>
    </w:p>
    <w:p w:rsidR="00507A97" w:rsidRPr="00801EC9" w:rsidRDefault="00507A97" w:rsidP="00906835">
      <w:pPr>
        <w:tabs>
          <w:tab w:val="left" w:pos="851"/>
        </w:tabs>
        <w:rPr>
          <w:rFonts w:asciiTheme="minorHAnsi" w:hAnsiTheme="minorHAnsi"/>
          <w:sz w:val="22"/>
          <w:szCs w:val="22"/>
        </w:rPr>
      </w:pPr>
      <w:r w:rsidRPr="00801EC9">
        <w:rPr>
          <w:rFonts w:asciiTheme="minorHAnsi" w:hAnsiTheme="minorHAnsi"/>
          <w:sz w:val="22"/>
          <w:szCs w:val="22"/>
        </w:rPr>
        <w:t>Because certain things may be considered open to different interpretation, some specific examples of unacceptable behaviour/standards are noted as follows:</w:t>
      </w:r>
    </w:p>
    <w:p w:rsidR="00507A97" w:rsidRPr="00801EC9" w:rsidRDefault="00507A97" w:rsidP="00906835">
      <w:pPr>
        <w:tabs>
          <w:tab w:val="left" w:pos="851"/>
        </w:tabs>
        <w:rPr>
          <w:rFonts w:asciiTheme="minorHAnsi" w:hAnsiTheme="minorHAnsi"/>
          <w:sz w:val="22"/>
          <w:szCs w:val="22"/>
        </w:rPr>
      </w:pPr>
    </w:p>
    <w:p w:rsidR="00507A97" w:rsidRPr="00801EC9" w:rsidRDefault="00507A97" w:rsidP="00E2381B">
      <w:pPr>
        <w:numPr>
          <w:ilvl w:val="0"/>
          <w:numId w:val="27"/>
        </w:numPr>
        <w:tabs>
          <w:tab w:val="left" w:pos="851"/>
        </w:tabs>
        <w:rPr>
          <w:rFonts w:asciiTheme="minorHAnsi" w:hAnsiTheme="minorHAnsi"/>
          <w:sz w:val="22"/>
          <w:szCs w:val="22"/>
        </w:rPr>
      </w:pPr>
      <w:r w:rsidRPr="00801EC9">
        <w:rPr>
          <w:rFonts w:asciiTheme="minorHAnsi" w:hAnsiTheme="minorHAnsi"/>
          <w:sz w:val="22"/>
          <w:szCs w:val="22"/>
        </w:rPr>
        <w:t>Addictive habits.  For example, nicotine, alcohol and other non-medically prescribed drugs which are physically damaging, and opposed to personal holiness.</w:t>
      </w:r>
    </w:p>
    <w:p w:rsidR="00507A97" w:rsidRPr="00801EC9" w:rsidRDefault="00507A97" w:rsidP="00906835">
      <w:pPr>
        <w:pStyle w:val="Footer"/>
        <w:tabs>
          <w:tab w:val="left" w:pos="851"/>
        </w:tabs>
        <w:rPr>
          <w:rFonts w:asciiTheme="minorHAnsi" w:hAnsiTheme="minorHAnsi"/>
          <w:sz w:val="22"/>
          <w:szCs w:val="22"/>
        </w:rPr>
      </w:pPr>
    </w:p>
    <w:p w:rsidR="00507A97" w:rsidRPr="00801EC9" w:rsidRDefault="00507A97" w:rsidP="00E2381B">
      <w:pPr>
        <w:numPr>
          <w:ilvl w:val="0"/>
          <w:numId w:val="26"/>
        </w:numPr>
        <w:tabs>
          <w:tab w:val="left" w:pos="851"/>
        </w:tabs>
        <w:rPr>
          <w:rFonts w:asciiTheme="minorHAnsi" w:hAnsiTheme="minorHAnsi"/>
          <w:sz w:val="22"/>
          <w:szCs w:val="22"/>
        </w:rPr>
      </w:pPr>
      <w:r w:rsidRPr="00801EC9">
        <w:rPr>
          <w:rFonts w:asciiTheme="minorHAnsi" w:hAnsiTheme="minorHAnsi"/>
          <w:sz w:val="22"/>
          <w:szCs w:val="22"/>
        </w:rPr>
        <w:t>Sexual harassment.  Refer to CRC Policy Statement on Sexual Harassment for further details.</w:t>
      </w:r>
    </w:p>
    <w:p w:rsidR="00507A97" w:rsidRPr="00801EC9" w:rsidRDefault="00507A97" w:rsidP="00906835">
      <w:pPr>
        <w:tabs>
          <w:tab w:val="left" w:pos="851"/>
        </w:tabs>
        <w:rPr>
          <w:rFonts w:asciiTheme="minorHAnsi" w:hAnsiTheme="minorHAnsi"/>
          <w:sz w:val="22"/>
          <w:szCs w:val="22"/>
        </w:rPr>
      </w:pPr>
    </w:p>
    <w:p w:rsidR="00507A97" w:rsidRPr="00801EC9" w:rsidRDefault="00507A97" w:rsidP="00E2381B">
      <w:pPr>
        <w:numPr>
          <w:ilvl w:val="0"/>
          <w:numId w:val="26"/>
        </w:numPr>
        <w:tabs>
          <w:tab w:val="left" w:pos="851"/>
        </w:tabs>
        <w:rPr>
          <w:rFonts w:asciiTheme="minorHAnsi" w:hAnsiTheme="minorHAnsi"/>
          <w:sz w:val="22"/>
          <w:szCs w:val="22"/>
        </w:rPr>
      </w:pPr>
      <w:r w:rsidRPr="00801EC9">
        <w:rPr>
          <w:rFonts w:asciiTheme="minorHAnsi" w:hAnsiTheme="minorHAnsi"/>
          <w:sz w:val="22"/>
          <w:szCs w:val="22"/>
        </w:rPr>
        <w:t>Moral, ethi</w:t>
      </w:r>
      <w:r w:rsidR="00742928" w:rsidRPr="00801EC9">
        <w:rPr>
          <w:rFonts w:asciiTheme="minorHAnsi" w:hAnsiTheme="minorHAnsi"/>
          <w:sz w:val="22"/>
          <w:szCs w:val="22"/>
        </w:rPr>
        <w:t>cal and financial impropriety.</w:t>
      </w:r>
      <w:r w:rsidRPr="00801EC9">
        <w:rPr>
          <w:rFonts w:asciiTheme="minorHAnsi" w:hAnsiTheme="minorHAnsi"/>
          <w:sz w:val="22"/>
          <w:szCs w:val="22"/>
        </w:rPr>
        <w:t xml:space="preserve"> Refer to CRC Charter; National Constitution; Discipline and Restoration Guidelines; Senior Minister/Eldership Board Guidelines</w:t>
      </w:r>
      <w:proofErr w:type="gramStart"/>
      <w:r w:rsidRPr="00801EC9">
        <w:rPr>
          <w:rFonts w:asciiTheme="minorHAnsi" w:hAnsiTheme="minorHAnsi"/>
          <w:sz w:val="22"/>
          <w:szCs w:val="22"/>
        </w:rPr>
        <w:t>..</w:t>
      </w:r>
      <w:proofErr w:type="gramEnd"/>
      <w:r w:rsidRPr="00801EC9">
        <w:rPr>
          <w:rFonts w:asciiTheme="minorHAnsi" w:hAnsiTheme="minorHAnsi"/>
          <w:sz w:val="22"/>
          <w:szCs w:val="22"/>
        </w:rPr>
        <w:t xml:space="preserve">  For example, the CRC Ministry Policy on sexual morality states:</w:t>
      </w:r>
    </w:p>
    <w:p w:rsidR="00507A97" w:rsidRPr="00801EC9" w:rsidRDefault="00507A97" w:rsidP="00906835">
      <w:pPr>
        <w:tabs>
          <w:tab w:val="left" w:pos="851"/>
        </w:tabs>
        <w:rPr>
          <w:rFonts w:asciiTheme="minorHAnsi" w:hAnsiTheme="minorHAnsi"/>
          <w:sz w:val="22"/>
          <w:szCs w:val="22"/>
        </w:rPr>
      </w:pPr>
    </w:p>
    <w:p w:rsidR="00507A97" w:rsidRPr="00801EC9" w:rsidRDefault="00507A97" w:rsidP="00906835">
      <w:pPr>
        <w:tabs>
          <w:tab w:val="left" w:pos="851"/>
        </w:tabs>
        <w:ind w:right="281"/>
        <w:rPr>
          <w:rFonts w:asciiTheme="minorHAnsi" w:hAnsiTheme="minorHAnsi"/>
          <w:i/>
          <w:sz w:val="22"/>
          <w:szCs w:val="22"/>
        </w:rPr>
      </w:pPr>
      <w:r w:rsidRPr="00801EC9">
        <w:rPr>
          <w:rFonts w:asciiTheme="minorHAnsi" w:hAnsiTheme="minorHAnsi"/>
          <w:i/>
          <w:sz w:val="22"/>
          <w:szCs w:val="22"/>
        </w:rPr>
        <w:t>“The CRC Churches International understands that the Biblical model of sexual relationships for Christian people is to have one monogamous, legally performed marriage between a man and a woman, in which there is freedom of love, care, mutual respect, submission and sexual intimacy.  In such a context, children may be born and raised in an atmosphere of loving care, training and discipline.</w:t>
      </w:r>
    </w:p>
    <w:p w:rsidR="00507A97" w:rsidRPr="00801EC9" w:rsidRDefault="00507A97" w:rsidP="00906835">
      <w:pPr>
        <w:tabs>
          <w:tab w:val="left" w:pos="851"/>
        </w:tabs>
        <w:ind w:right="281"/>
        <w:rPr>
          <w:rFonts w:asciiTheme="minorHAnsi" w:hAnsiTheme="minorHAnsi"/>
          <w:i/>
          <w:sz w:val="22"/>
          <w:szCs w:val="22"/>
        </w:rPr>
      </w:pPr>
    </w:p>
    <w:p w:rsidR="00507A97" w:rsidRPr="00801EC9" w:rsidRDefault="00507A97" w:rsidP="00906835">
      <w:pPr>
        <w:tabs>
          <w:tab w:val="left" w:pos="851"/>
        </w:tabs>
        <w:ind w:right="281"/>
        <w:rPr>
          <w:rFonts w:asciiTheme="minorHAnsi" w:hAnsiTheme="minorHAnsi"/>
          <w:i/>
          <w:sz w:val="22"/>
          <w:szCs w:val="22"/>
        </w:rPr>
      </w:pPr>
      <w:r w:rsidRPr="00801EC9">
        <w:rPr>
          <w:rFonts w:asciiTheme="minorHAnsi" w:hAnsiTheme="minorHAnsi"/>
          <w:i/>
          <w:sz w:val="22"/>
          <w:szCs w:val="22"/>
        </w:rPr>
        <w:t>Recognition is also given to the validity of remarriage for a person whose spouse has died or a divorced person who meets the requirements outlined in the currently approved “Guidelines on Divorce and Remarriage”</w:t>
      </w:r>
      <w:proofErr w:type="gramStart"/>
      <w:r w:rsidRPr="00801EC9">
        <w:rPr>
          <w:rFonts w:asciiTheme="minorHAnsi" w:hAnsiTheme="minorHAnsi"/>
          <w:i/>
          <w:sz w:val="22"/>
          <w:szCs w:val="22"/>
        </w:rPr>
        <w:t>..</w:t>
      </w:r>
      <w:proofErr w:type="gramEnd"/>
      <w:r w:rsidRPr="00801EC9">
        <w:rPr>
          <w:rFonts w:asciiTheme="minorHAnsi" w:hAnsiTheme="minorHAnsi"/>
          <w:i/>
          <w:sz w:val="22"/>
          <w:szCs w:val="22"/>
        </w:rPr>
        <w:t xml:space="preserve">  Fornication, adultery, defacto relationships, homosexuality or any other forms of sexual deviation clearly condemned by Scripture are deemed unacceptable and consequently no recognition for any area of ministry can be given to such persons who continue in, or condone as acceptable, such practices.”</w:t>
      </w:r>
    </w:p>
    <w:p w:rsidR="00507A97" w:rsidRPr="00801EC9" w:rsidRDefault="00507A97" w:rsidP="00906835">
      <w:pPr>
        <w:tabs>
          <w:tab w:val="left" w:pos="851"/>
        </w:tabs>
        <w:rPr>
          <w:rFonts w:asciiTheme="minorHAnsi" w:hAnsiTheme="minorHAnsi"/>
          <w:sz w:val="22"/>
          <w:szCs w:val="22"/>
        </w:rPr>
      </w:pPr>
    </w:p>
    <w:p w:rsidR="00E2381B" w:rsidRPr="00801EC9" w:rsidRDefault="00507A97" w:rsidP="00906835">
      <w:pPr>
        <w:tabs>
          <w:tab w:val="left" w:pos="851"/>
        </w:tabs>
        <w:rPr>
          <w:rFonts w:asciiTheme="minorHAnsi" w:hAnsiTheme="minorHAnsi"/>
          <w:sz w:val="22"/>
          <w:szCs w:val="22"/>
        </w:rPr>
      </w:pPr>
      <w:r w:rsidRPr="00801EC9">
        <w:rPr>
          <w:rFonts w:asciiTheme="minorHAnsi" w:hAnsiTheme="minorHAnsi"/>
          <w:sz w:val="22"/>
          <w:szCs w:val="22"/>
        </w:rPr>
        <w:t xml:space="preserve">The above </w:t>
      </w:r>
      <w:r w:rsidR="00E2381B" w:rsidRPr="00801EC9">
        <w:rPr>
          <w:rFonts w:asciiTheme="minorHAnsi" w:hAnsiTheme="minorHAnsi"/>
          <w:sz w:val="22"/>
          <w:szCs w:val="22"/>
        </w:rPr>
        <w:t xml:space="preserve">CRC statement </w:t>
      </w:r>
      <w:r w:rsidRPr="00801EC9">
        <w:rPr>
          <w:rFonts w:asciiTheme="minorHAnsi" w:hAnsiTheme="minorHAnsi"/>
          <w:sz w:val="22"/>
          <w:szCs w:val="22"/>
        </w:rPr>
        <w:t xml:space="preserve">is not intended as an exhaustive list, but rather illustrative of some things which are unacceptable.  </w:t>
      </w:r>
    </w:p>
    <w:p w:rsidR="00E2381B" w:rsidRPr="00801EC9" w:rsidRDefault="00E2381B" w:rsidP="00906835">
      <w:pPr>
        <w:tabs>
          <w:tab w:val="left" w:pos="851"/>
        </w:tabs>
        <w:rPr>
          <w:rFonts w:asciiTheme="minorHAnsi" w:hAnsiTheme="minorHAnsi"/>
          <w:sz w:val="22"/>
          <w:szCs w:val="22"/>
        </w:rPr>
      </w:pPr>
    </w:p>
    <w:p w:rsidR="00507A97" w:rsidRPr="00801EC9" w:rsidRDefault="00507A97" w:rsidP="00906835">
      <w:pPr>
        <w:tabs>
          <w:tab w:val="left" w:pos="851"/>
        </w:tabs>
        <w:rPr>
          <w:rFonts w:asciiTheme="minorHAnsi" w:hAnsiTheme="minorHAnsi"/>
          <w:sz w:val="22"/>
          <w:szCs w:val="22"/>
        </w:rPr>
      </w:pPr>
      <w:r w:rsidRPr="00801EC9">
        <w:rPr>
          <w:rFonts w:asciiTheme="minorHAnsi" w:hAnsiTheme="minorHAnsi"/>
          <w:sz w:val="22"/>
          <w:szCs w:val="22"/>
        </w:rPr>
        <w:t xml:space="preserve">All </w:t>
      </w:r>
      <w:r w:rsidR="00ED2354" w:rsidRPr="00801EC9">
        <w:rPr>
          <w:rFonts w:asciiTheme="minorHAnsi" w:hAnsiTheme="minorHAnsi"/>
          <w:b/>
          <w:sz w:val="22"/>
          <w:szCs w:val="22"/>
          <w:highlight w:val="yellow"/>
        </w:rPr>
        <w:t>&lt;YOUR CHURCH&gt;</w:t>
      </w:r>
      <w:r w:rsidRPr="00801EC9">
        <w:rPr>
          <w:rFonts w:asciiTheme="minorHAnsi" w:hAnsiTheme="minorHAnsi"/>
          <w:sz w:val="22"/>
          <w:szCs w:val="22"/>
        </w:rPr>
        <w:t xml:space="preserve"> </w:t>
      </w:r>
      <w:r w:rsidR="00ED2354" w:rsidRPr="00801EC9">
        <w:rPr>
          <w:rFonts w:asciiTheme="minorHAnsi" w:hAnsiTheme="minorHAnsi"/>
          <w:sz w:val="22"/>
          <w:szCs w:val="22"/>
        </w:rPr>
        <w:t>s</w:t>
      </w:r>
      <w:r w:rsidRPr="00801EC9">
        <w:rPr>
          <w:rFonts w:asciiTheme="minorHAnsi" w:hAnsiTheme="minorHAnsi"/>
          <w:sz w:val="22"/>
          <w:szCs w:val="22"/>
        </w:rPr>
        <w:t xml:space="preserve">taff are to be surrendered to the authoritative and very clear expectations that Jesus Christ and the authors of the New Testament give as guidelines and directives.  These guidelines provide very clear direction for correct values, morals, ethics, attitudes and behaviours for all followers of Christ and in particular those called to be leaders of Christ's church.  </w:t>
      </w:r>
      <w:r w:rsidR="00E2381B" w:rsidRPr="00801EC9">
        <w:rPr>
          <w:rFonts w:asciiTheme="minorHAnsi" w:hAnsiTheme="minorHAnsi"/>
          <w:sz w:val="22"/>
          <w:szCs w:val="22"/>
        </w:rPr>
        <w:t>The following</w:t>
      </w:r>
      <w:r w:rsidRPr="00801EC9">
        <w:rPr>
          <w:rFonts w:asciiTheme="minorHAnsi" w:hAnsiTheme="minorHAnsi"/>
          <w:sz w:val="22"/>
          <w:szCs w:val="22"/>
        </w:rPr>
        <w:t xml:space="preserve"> New Testament passages </w:t>
      </w:r>
      <w:r w:rsidR="00453CF0" w:rsidRPr="00801EC9">
        <w:rPr>
          <w:rFonts w:asciiTheme="minorHAnsi" w:hAnsiTheme="minorHAnsi"/>
          <w:sz w:val="22"/>
          <w:szCs w:val="22"/>
        </w:rPr>
        <w:t>clearly outline these guidelines and directives</w:t>
      </w:r>
      <w:r w:rsidRPr="00801EC9">
        <w:rPr>
          <w:rFonts w:asciiTheme="minorHAnsi" w:hAnsiTheme="minorHAnsi"/>
          <w:sz w:val="22"/>
          <w:szCs w:val="22"/>
        </w:rPr>
        <w:t>: Matthew 18:15-20; Mark 9:33-37; Mark 10:35-45; Romans 12:9-21; Romans 13:8-14; 1 Corinthians 6:9-11; Ephesians 4:1-6; Ephesians 4:17-5:21; Philippians 2:1-18; 1 Timothy 3:1-13; Titus 1:5-9; James 3:13-4:10; and 1 Peter 5:1-11.</w:t>
      </w:r>
    </w:p>
    <w:p w:rsidR="00507A97" w:rsidRPr="00801EC9" w:rsidRDefault="00507A97" w:rsidP="00906835">
      <w:pPr>
        <w:tabs>
          <w:tab w:val="left" w:pos="851"/>
        </w:tabs>
        <w:rPr>
          <w:rFonts w:asciiTheme="minorHAnsi" w:hAnsiTheme="minorHAnsi"/>
          <w:sz w:val="22"/>
          <w:szCs w:val="22"/>
        </w:rPr>
      </w:pPr>
    </w:p>
    <w:p w:rsidR="00507A97" w:rsidRPr="00801EC9" w:rsidRDefault="00507A97" w:rsidP="00906835">
      <w:pPr>
        <w:tabs>
          <w:tab w:val="left" w:pos="851"/>
        </w:tabs>
        <w:rPr>
          <w:rFonts w:asciiTheme="minorHAnsi" w:hAnsiTheme="minorHAnsi"/>
          <w:sz w:val="22"/>
          <w:szCs w:val="22"/>
        </w:rPr>
      </w:pPr>
      <w:r w:rsidRPr="00801EC9">
        <w:rPr>
          <w:rFonts w:asciiTheme="minorHAnsi" w:hAnsiTheme="minorHAnsi"/>
          <w:sz w:val="22"/>
          <w:szCs w:val="22"/>
        </w:rPr>
        <w:t xml:space="preserve">It is not possible to list all of the negative behaviour patterns or standards which would disqualify a person from employment at </w:t>
      </w:r>
      <w:r w:rsidR="00ED2354" w:rsidRPr="00801EC9">
        <w:rPr>
          <w:rFonts w:asciiTheme="minorHAnsi" w:hAnsiTheme="minorHAnsi"/>
          <w:b/>
          <w:sz w:val="22"/>
          <w:szCs w:val="22"/>
          <w:highlight w:val="yellow"/>
        </w:rPr>
        <w:t>&lt;YOUR CHURCH&gt;</w:t>
      </w:r>
      <w:r w:rsidRPr="00801EC9">
        <w:rPr>
          <w:rFonts w:asciiTheme="minorHAnsi" w:hAnsiTheme="minorHAnsi"/>
          <w:sz w:val="22"/>
          <w:szCs w:val="22"/>
        </w:rPr>
        <w:t>.  Rather, it is more important to focus on the positive requirement of a whole-hearted commitment to following Christ, with the attendant evidence of what the Scriptures expect about a disciplined and moral Christian lifestyle.</w:t>
      </w:r>
    </w:p>
    <w:p w:rsidR="00507A97" w:rsidRPr="00801EC9" w:rsidRDefault="00507A97" w:rsidP="00906835">
      <w:pPr>
        <w:tabs>
          <w:tab w:val="left" w:pos="851"/>
        </w:tabs>
        <w:rPr>
          <w:rFonts w:asciiTheme="minorHAnsi" w:hAnsiTheme="minorHAnsi"/>
          <w:b/>
          <w:sz w:val="22"/>
          <w:szCs w:val="22"/>
        </w:rPr>
      </w:pPr>
    </w:p>
    <w:p w:rsidR="00507A97" w:rsidRPr="00801EC9" w:rsidRDefault="00507A97" w:rsidP="00906835">
      <w:pPr>
        <w:tabs>
          <w:tab w:val="left" w:pos="851"/>
        </w:tabs>
        <w:rPr>
          <w:rFonts w:asciiTheme="minorHAnsi" w:hAnsiTheme="minorHAnsi"/>
          <w:b/>
          <w:sz w:val="22"/>
          <w:szCs w:val="22"/>
        </w:rPr>
      </w:pPr>
    </w:p>
    <w:p w:rsidR="00ED2354" w:rsidRPr="00801EC9" w:rsidRDefault="00ED2354" w:rsidP="00906835">
      <w:pPr>
        <w:tabs>
          <w:tab w:val="left" w:pos="851"/>
        </w:tabs>
        <w:rPr>
          <w:rFonts w:asciiTheme="minorHAnsi" w:hAnsiTheme="minorHAnsi"/>
          <w:b/>
          <w:sz w:val="22"/>
          <w:szCs w:val="22"/>
        </w:rPr>
      </w:pPr>
    </w:p>
    <w:p w:rsidR="00ED2354" w:rsidRPr="00801EC9" w:rsidRDefault="00ED2354" w:rsidP="00906835">
      <w:pPr>
        <w:tabs>
          <w:tab w:val="left" w:pos="851"/>
        </w:tabs>
        <w:rPr>
          <w:rFonts w:asciiTheme="minorHAnsi" w:hAnsiTheme="minorHAnsi"/>
          <w:b/>
          <w:sz w:val="22"/>
          <w:szCs w:val="22"/>
        </w:rPr>
      </w:pPr>
    </w:p>
    <w:p w:rsidR="00ED2354" w:rsidRPr="00801EC9" w:rsidRDefault="00ED2354" w:rsidP="00906835">
      <w:pPr>
        <w:tabs>
          <w:tab w:val="left" w:pos="851"/>
        </w:tabs>
        <w:rPr>
          <w:rFonts w:asciiTheme="minorHAnsi" w:hAnsiTheme="minorHAnsi"/>
          <w:b/>
          <w:sz w:val="22"/>
          <w:szCs w:val="22"/>
        </w:rPr>
      </w:pPr>
    </w:p>
    <w:p w:rsidR="00507A97" w:rsidRPr="00801EC9" w:rsidRDefault="00507A97" w:rsidP="00906835">
      <w:pPr>
        <w:tabs>
          <w:tab w:val="left" w:pos="851"/>
        </w:tabs>
        <w:rPr>
          <w:rFonts w:asciiTheme="minorHAnsi" w:hAnsiTheme="minorHAnsi"/>
          <w:b/>
          <w:sz w:val="22"/>
          <w:szCs w:val="22"/>
        </w:rPr>
      </w:pPr>
      <w:r w:rsidRPr="00801EC9">
        <w:rPr>
          <w:rFonts w:asciiTheme="minorHAnsi" w:hAnsiTheme="minorHAnsi"/>
          <w:b/>
          <w:sz w:val="22"/>
          <w:szCs w:val="22"/>
        </w:rPr>
        <w:t>Working Conditions</w:t>
      </w:r>
    </w:p>
    <w:p w:rsidR="00507A97" w:rsidRPr="00801EC9" w:rsidRDefault="00507A97" w:rsidP="00906835">
      <w:pPr>
        <w:tabs>
          <w:tab w:val="left" w:pos="851"/>
        </w:tabs>
        <w:rPr>
          <w:rFonts w:asciiTheme="minorHAnsi" w:hAnsiTheme="minorHAnsi"/>
          <w:sz w:val="22"/>
          <w:szCs w:val="22"/>
        </w:rPr>
      </w:pPr>
      <w:r w:rsidRPr="00801EC9">
        <w:rPr>
          <w:rFonts w:asciiTheme="minorHAnsi" w:hAnsiTheme="minorHAnsi"/>
          <w:sz w:val="22"/>
          <w:szCs w:val="22"/>
        </w:rPr>
        <w:t xml:space="preserve">The aspects of the church which will affect you directly are, of course, your ministry portfolios and responsibilities (which have already been discussed with you and are clearly outlined in your </w:t>
      </w:r>
      <w:r w:rsidR="00E2381B" w:rsidRPr="00801EC9">
        <w:rPr>
          <w:rFonts w:asciiTheme="minorHAnsi" w:hAnsiTheme="minorHAnsi"/>
          <w:sz w:val="22"/>
          <w:szCs w:val="22"/>
        </w:rPr>
        <w:t>role and job</w:t>
      </w:r>
      <w:r w:rsidRPr="00801EC9">
        <w:rPr>
          <w:rFonts w:asciiTheme="minorHAnsi" w:hAnsiTheme="minorHAnsi"/>
          <w:sz w:val="22"/>
          <w:szCs w:val="22"/>
        </w:rPr>
        <w:t xml:space="preserve"> description) and your working conditions which are:</w:t>
      </w:r>
    </w:p>
    <w:p w:rsidR="00507A97" w:rsidRPr="00801EC9" w:rsidRDefault="00507A97" w:rsidP="00906835">
      <w:pPr>
        <w:tabs>
          <w:tab w:val="left" w:pos="851"/>
        </w:tabs>
        <w:rPr>
          <w:rFonts w:asciiTheme="minorHAnsi" w:hAnsiTheme="minorHAnsi"/>
          <w:sz w:val="22"/>
          <w:szCs w:val="22"/>
        </w:rPr>
      </w:pPr>
    </w:p>
    <w:p w:rsidR="00507A97" w:rsidRPr="00801EC9" w:rsidRDefault="00507A97" w:rsidP="00906835">
      <w:pPr>
        <w:pStyle w:val="INDENT1"/>
        <w:tabs>
          <w:tab w:val="left" w:pos="851"/>
        </w:tabs>
        <w:ind w:left="0" w:firstLine="0"/>
        <w:rPr>
          <w:rFonts w:asciiTheme="minorHAnsi" w:hAnsiTheme="minorHAnsi" w:cs="Times New Roman"/>
          <w:b/>
          <w:sz w:val="22"/>
          <w:szCs w:val="22"/>
        </w:rPr>
      </w:pPr>
      <w:r w:rsidRPr="00801EC9">
        <w:rPr>
          <w:rFonts w:asciiTheme="minorHAnsi" w:hAnsiTheme="minorHAnsi" w:cs="Times New Roman"/>
          <w:b/>
          <w:sz w:val="22"/>
          <w:szCs w:val="22"/>
        </w:rPr>
        <w:t>1.</w:t>
      </w:r>
      <w:r w:rsidRPr="00801EC9">
        <w:rPr>
          <w:rFonts w:asciiTheme="minorHAnsi" w:hAnsiTheme="minorHAnsi" w:cs="Times New Roman"/>
          <w:b/>
          <w:sz w:val="22"/>
          <w:szCs w:val="22"/>
        </w:rPr>
        <w:tab/>
        <w:t>Hours of Work</w:t>
      </w:r>
    </w:p>
    <w:p w:rsidR="00507A97" w:rsidRPr="00801EC9" w:rsidRDefault="00507A97" w:rsidP="00906835">
      <w:pPr>
        <w:pStyle w:val="INDENT2"/>
        <w:tabs>
          <w:tab w:val="left" w:pos="851"/>
        </w:tabs>
        <w:ind w:left="0" w:firstLine="0"/>
        <w:rPr>
          <w:rFonts w:asciiTheme="minorHAnsi" w:hAnsiTheme="minorHAnsi" w:cs="Times New Roman"/>
          <w:sz w:val="22"/>
          <w:szCs w:val="22"/>
        </w:rPr>
      </w:pPr>
      <w:r w:rsidRPr="00801EC9">
        <w:rPr>
          <w:rFonts w:asciiTheme="minorHAnsi" w:hAnsiTheme="minorHAnsi" w:cs="Times New Roman"/>
          <w:sz w:val="22"/>
          <w:szCs w:val="22"/>
        </w:rPr>
        <w:t>•</w:t>
      </w:r>
      <w:r w:rsidRPr="00801EC9">
        <w:rPr>
          <w:rFonts w:asciiTheme="minorHAnsi" w:hAnsiTheme="minorHAnsi" w:cs="Times New Roman"/>
          <w:sz w:val="22"/>
          <w:szCs w:val="22"/>
        </w:rPr>
        <w:tab/>
        <w:t xml:space="preserve">Normal office hours are 8.30a.m. to 5.00p.m. </w:t>
      </w:r>
      <w:proofErr w:type="gramStart"/>
      <w:r w:rsidRPr="00801EC9">
        <w:rPr>
          <w:rFonts w:asciiTheme="minorHAnsi" w:hAnsiTheme="minorHAnsi" w:cs="Times New Roman"/>
          <w:sz w:val="22"/>
          <w:szCs w:val="22"/>
        </w:rPr>
        <w:t>with</w:t>
      </w:r>
      <w:proofErr w:type="gramEnd"/>
      <w:r w:rsidRPr="00801EC9">
        <w:rPr>
          <w:rFonts w:asciiTheme="minorHAnsi" w:hAnsiTheme="minorHAnsi" w:cs="Times New Roman"/>
          <w:sz w:val="22"/>
          <w:szCs w:val="22"/>
        </w:rPr>
        <w:t xml:space="preserve"> up to one hour break for lunch.</w:t>
      </w:r>
    </w:p>
    <w:p w:rsidR="00507A97" w:rsidRPr="00801EC9" w:rsidRDefault="00507A97" w:rsidP="00906835">
      <w:pPr>
        <w:pStyle w:val="INDENT2"/>
        <w:tabs>
          <w:tab w:val="left" w:pos="851"/>
        </w:tabs>
        <w:ind w:left="0" w:firstLine="0"/>
        <w:rPr>
          <w:rFonts w:asciiTheme="minorHAnsi" w:hAnsiTheme="minorHAnsi" w:cs="Times New Roman"/>
          <w:sz w:val="22"/>
          <w:szCs w:val="22"/>
        </w:rPr>
      </w:pPr>
    </w:p>
    <w:p w:rsidR="00507A97" w:rsidRPr="00801EC9" w:rsidRDefault="00507A97" w:rsidP="00ED2354">
      <w:pPr>
        <w:pStyle w:val="INDENT2"/>
        <w:tabs>
          <w:tab w:val="left" w:pos="851"/>
        </w:tabs>
        <w:ind w:left="851" w:hanging="851"/>
        <w:rPr>
          <w:rFonts w:asciiTheme="minorHAnsi" w:hAnsiTheme="minorHAnsi" w:cs="Times New Roman"/>
          <w:sz w:val="22"/>
          <w:szCs w:val="22"/>
        </w:rPr>
      </w:pPr>
      <w:r w:rsidRPr="00801EC9">
        <w:rPr>
          <w:rFonts w:asciiTheme="minorHAnsi" w:hAnsiTheme="minorHAnsi" w:cs="Times New Roman"/>
          <w:sz w:val="22"/>
          <w:szCs w:val="22"/>
        </w:rPr>
        <w:t>•</w:t>
      </w:r>
      <w:r w:rsidRPr="00801EC9">
        <w:rPr>
          <w:rFonts w:asciiTheme="minorHAnsi" w:hAnsiTheme="minorHAnsi" w:cs="Times New Roman"/>
          <w:sz w:val="22"/>
          <w:szCs w:val="22"/>
        </w:rPr>
        <w:tab/>
        <w:t xml:space="preserve">Full-time Staff are employed on a </w:t>
      </w:r>
      <w:r w:rsidR="00ED2354" w:rsidRPr="00801EC9">
        <w:rPr>
          <w:rFonts w:asciiTheme="minorHAnsi" w:hAnsiTheme="minorHAnsi" w:cs="Times New Roman"/>
          <w:sz w:val="22"/>
          <w:szCs w:val="22"/>
        </w:rPr>
        <w:t>37.5</w:t>
      </w:r>
      <w:r w:rsidR="00742928" w:rsidRPr="00801EC9">
        <w:rPr>
          <w:rFonts w:asciiTheme="minorHAnsi" w:hAnsiTheme="minorHAnsi" w:cs="Times New Roman"/>
          <w:sz w:val="22"/>
          <w:szCs w:val="22"/>
        </w:rPr>
        <w:t xml:space="preserve"> hour week basis, or 7.</w:t>
      </w:r>
      <w:r w:rsidR="00E2381B" w:rsidRPr="00801EC9">
        <w:rPr>
          <w:rFonts w:asciiTheme="minorHAnsi" w:hAnsiTheme="minorHAnsi" w:cs="Times New Roman"/>
          <w:sz w:val="22"/>
          <w:szCs w:val="22"/>
        </w:rPr>
        <w:t>5</w:t>
      </w:r>
      <w:r w:rsidRPr="00801EC9">
        <w:rPr>
          <w:rFonts w:asciiTheme="minorHAnsi" w:hAnsiTheme="minorHAnsi" w:cs="Times New Roman"/>
          <w:sz w:val="22"/>
          <w:szCs w:val="22"/>
        </w:rPr>
        <w:t xml:space="preserve"> hours per day, with the first half hour of each day being for personal and team devotions.</w:t>
      </w:r>
    </w:p>
    <w:p w:rsidR="00507A97" w:rsidRPr="00801EC9" w:rsidRDefault="00507A97" w:rsidP="00906835">
      <w:pPr>
        <w:pStyle w:val="INDENT2"/>
        <w:tabs>
          <w:tab w:val="left" w:pos="851"/>
        </w:tabs>
        <w:ind w:left="0" w:firstLine="0"/>
        <w:rPr>
          <w:rFonts w:asciiTheme="minorHAnsi" w:hAnsiTheme="minorHAnsi" w:cs="Times New Roman"/>
          <w:sz w:val="22"/>
          <w:szCs w:val="22"/>
        </w:rPr>
      </w:pPr>
    </w:p>
    <w:p w:rsidR="00507A97" w:rsidRPr="00801EC9" w:rsidRDefault="00507A97" w:rsidP="00ED2354">
      <w:pPr>
        <w:pStyle w:val="INDENT2"/>
        <w:tabs>
          <w:tab w:val="left" w:pos="851"/>
        </w:tabs>
        <w:ind w:left="851" w:hanging="851"/>
        <w:rPr>
          <w:rFonts w:asciiTheme="minorHAnsi" w:hAnsiTheme="minorHAnsi" w:cs="Times New Roman"/>
          <w:sz w:val="22"/>
          <w:szCs w:val="22"/>
        </w:rPr>
      </w:pPr>
      <w:r w:rsidRPr="00801EC9">
        <w:rPr>
          <w:rFonts w:asciiTheme="minorHAnsi" w:hAnsiTheme="minorHAnsi" w:cs="Times New Roman"/>
          <w:sz w:val="22"/>
          <w:szCs w:val="22"/>
        </w:rPr>
        <w:t>•</w:t>
      </w:r>
      <w:r w:rsidRPr="00801EC9">
        <w:rPr>
          <w:rFonts w:asciiTheme="minorHAnsi" w:hAnsiTheme="minorHAnsi" w:cs="Times New Roman"/>
          <w:sz w:val="22"/>
          <w:szCs w:val="22"/>
        </w:rPr>
        <w:tab/>
        <w:t>All Staff (both full-time and part-time) are to</w:t>
      </w:r>
      <w:r w:rsidR="003715A4" w:rsidRPr="00801EC9">
        <w:rPr>
          <w:rFonts w:asciiTheme="minorHAnsi" w:hAnsiTheme="minorHAnsi" w:cs="Times New Roman"/>
          <w:sz w:val="22"/>
          <w:szCs w:val="22"/>
        </w:rPr>
        <w:t xml:space="preserve"> be actively involved in our</w:t>
      </w:r>
      <w:r w:rsidR="0038017D" w:rsidRPr="00801EC9">
        <w:rPr>
          <w:rFonts w:asciiTheme="minorHAnsi" w:hAnsiTheme="minorHAnsi" w:cs="Times New Roman"/>
          <w:sz w:val="22"/>
          <w:szCs w:val="22"/>
        </w:rPr>
        <w:t xml:space="preserve"> Sunday Service (5</w:t>
      </w:r>
      <w:r w:rsidRPr="00801EC9">
        <w:rPr>
          <w:rFonts w:asciiTheme="minorHAnsi" w:hAnsiTheme="minorHAnsi" w:cs="Times New Roman"/>
          <w:sz w:val="22"/>
          <w:szCs w:val="22"/>
        </w:rPr>
        <w:t xml:space="preserve"> hours) and serve the congregation or be involved in some form of ministry expression up to but preferably not exceeding three week nights (</w:t>
      </w:r>
      <w:r w:rsidR="003715A4" w:rsidRPr="00801EC9">
        <w:rPr>
          <w:rFonts w:asciiTheme="minorHAnsi" w:hAnsiTheme="minorHAnsi" w:cs="Times New Roman"/>
          <w:sz w:val="22"/>
          <w:szCs w:val="22"/>
        </w:rPr>
        <w:t>up to 7</w:t>
      </w:r>
      <w:r w:rsidRPr="00801EC9">
        <w:rPr>
          <w:rFonts w:asciiTheme="minorHAnsi" w:hAnsiTheme="minorHAnsi" w:cs="Times New Roman"/>
          <w:sz w:val="22"/>
          <w:szCs w:val="22"/>
        </w:rPr>
        <w:t>.5 hours).  This level of commitment and time involvement is practised by many of our senior non-salaried lay leaders who work full-time in secular employment.</w:t>
      </w:r>
    </w:p>
    <w:p w:rsidR="00507A97" w:rsidRPr="00801EC9" w:rsidRDefault="00507A97" w:rsidP="00906835">
      <w:pPr>
        <w:pStyle w:val="INDENT2"/>
        <w:tabs>
          <w:tab w:val="left" w:pos="851"/>
        </w:tabs>
        <w:ind w:left="0" w:firstLine="0"/>
        <w:rPr>
          <w:rFonts w:asciiTheme="minorHAnsi" w:hAnsiTheme="minorHAnsi" w:cs="Times New Roman"/>
          <w:sz w:val="22"/>
          <w:szCs w:val="22"/>
        </w:rPr>
      </w:pPr>
    </w:p>
    <w:p w:rsidR="00507A97" w:rsidRPr="00801EC9" w:rsidRDefault="00507A97" w:rsidP="00ED2354">
      <w:pPr>
        <w:pStyle w:val="INDENT2"/>
        <w:tabs>
          <w:tab w:val="left" w:pos="851"/>
        </w:tabs>
        <w:ind w:left="851" w:hanging="851"/>
        <w:rPr>
          <w:rFonts w:asciiTheme="minorHAnsi" w:hAnsiTheme="minorHAnsi" w:cs="Times New Roman"/>
          <w:sz w:val="22"/>
          <w:szCs w:val="22"/>
        </w:rPr>
      </w:pPr>
      <w:r w:rsidRPr="00801EC9">
        <w:rPr>
          <w:rFonts w:asciiTheme="minorHAnsi" w:hAnsiTheme="minorHAnsi" w:cs="Times New Roman"/>
          <w:sz w:val="22"/>
          <w:szCs w:val="22"/>
        </w:rPr>
        <w:t>•</w:t>
      </w:r>
      <w:r w:rsidRPr="00801EC9">
        <w:rPr>
          <w:rFonts w:asciiTheme="minorHAnsi" w:hAnsiTheme="minorHAnsi" w:cs="Times New Roman"/>
          <w:sz w:val="22"/>
          <w:szCs w:val="22"/>
        </w:rPr>
        <w:tab/>
        <w:t>Paid and voluntary time for full-time Staff should amount to but not exceed 50 hours per week for full time employment.  It is anticipated that pastoral staff will at times work in excess of 50 hours.  To compensate for the excess hours worked, pastoral staff will be entitled to at least an additional day off per calendar month, to be worked out in consultation with the Senior Minister.</w:t>
      </w:r>
    </w:p>
    <w:p w:rsidR="00507A97" w:rsidRPr="00801EC9" w:rsidRDefault="00507A97" w:rsidP="00906835">
      <w:pPr>
        <w:pStyle w:val="INDENT2"/>
        <w:tabs>
          <w:tab w:val="left" w:pos="851"/>
        </w:tabs>
        <w:ind w:left="0" w:firstLine="0"/>
        <w:rPr>
          <w:rFonts w:asciiTheme="minorHAnsi" w:hAnsiTheme="minorHAnsi" w:cs="Times New Roman"/>
          <w:sz w:val="22"/>
          <w:szCs w:val="22"/>
        </w:rPr>
      </w:pPr>
    </w:p>
    <w:p w:rsidR="00507A97" w:rsidRPr="00801EC9" w:rsidRDefault="00507A97" w:rsidP="00ED2354">
      <w:pPr>
        <w:pStyle w:val="INDENT2"/>
        <w:tabs>
          <w:tab w:val="left" w:pos="851"/>
        </w:tabs>
        <w:ind w:left="851" w:hanging="851"/>
        <w:rPr>
          <w:rFonts w:asciiTheme="minorHAnsi" w:hAnsiTheme="minorHAnsi" w:cs="Times New Roman"/>
          <w:sz w:val="22"/>
          <w:szCs w:val="22"/>
        </w:rPr>
      </w:pPr>
      <w:r w:rsidRPr="00801EC9">
        <w:rPr>
          <w:rFonts w:asciiTheme="minorHAnsi" w:hAnsiTheme="minorHAnsi" w:cs="Times New Roman"/>
          <w:sz w:val="22"/>
          <w:szCs w:val="22"/>
        </w:rPr>
        <w:t>•</w:t>
      </w:r>
      <w:r w:rsidRPr="00801EC9">
        <w:rPr>
          <w:rFonts w:asciiTheme="minorHAnsi" w:hAnsiTheme="minorHAnsi" w:cs="Times New Roman"/>
          <w:sz w:val="22"/>
          <w:szCs w:val="22"/>
        </w:rPr>
        <w:tab/>
        <w:t>It is expected that Staff pace themselves, so they can maintain a healthy balance with respect to non-work-related family and leisure activities on a weekly basis.</w:t>
      </w:r>
    </w:p>
    <w:p w:rsidR="00507A97" w:rsidRPr="00801EC9" w:rsidRDefault="00507A97" w:rsidP="00906835">
      <w:pPr>
        <w:pStyle w:val="INDENT2"/>
        <w:tabs>
          <w:tab w:val="left" w:pos="851"/>
        </w:tabs>
        <w:ind w:left="0" w:firstLine="0"/>
        <w:rPr>
          <w:rFonts w:asciiTheme="minorHAnsi" w:hAnsiTheme="minorHAnsi" w:cs="Times New Roman"/>
          <w:sz w:val="22"/>
          <w:szCs w:val="22"/>
        </w:rPr>
      </w:pPr>
    </w:p>
    <w:p w:rsidR="00507A97" w:rsidRPr="00801EC9" w:rsidRDefault="00507A97" w:rsidP="00ED2354">
      <w:pPr>
        <w:pStyle w:val="INDENT2"/>
        <w:tabs>
          <w:tab w:val="left" w:pos="851"/>
        </w:tabs>
        <w:ind w:left="851" w:hanging="851"/>
        <w:rPr>
          <w:rFonts w:asciiTheme="minorHAnsi" w:hAnsiTheme="minorHAnsi" w:cs="Times New Roman"/>
          <w:sz w:val="22"/>
          <w:szCs w:val="22"/>
        </w:rPr>
      </w:pPr>
      <w:r w:rsidRPr="00801EC9">
        <w:rPr>
          <w:rFonts w:asciiTheme="minorHAnsi" w:hAnsiTheme="minorHAnsi" w:cs="Times New Roman"/>
          <w:sz w:val="22"/>
          <w:szCs w:val="22"/>
        </w:rPr>
        <w:tab/>
        <w:t xml:space="preserve">SPECIAL NOTE:   Normal office hours for administrative/secretarial staff are 8.30a.m. to 5.00p.m. </w:t>
      </w:r>
      <w:proofErr w:type="gramStart"/>
      <w:r w:rsidRPr="00801EC9">
        <w:rPr>
          <w:rFonts w:asciiTheme="minorHAnsi" w:hAnsiTheme="minorHAnsi" w:cs="Times New Roman"/>
          <w:sz w:val="22"/>
          <w:szCs w:val="22"/>
        </w:rPr>
        <w:t>with</w:t>
      </w:r>
      <w:proofErr w:type="gramEnd"/>
      <w:r w:rsidRPr="00801EC9">
        <w:rPr>
          <w:rFonts w:asciiTheme="minorHAnsi" w:hAnsiTheme="minorHAnsi" w:cs="Times New Roman"/>
          <w:sz w:val="22"/>
          <w:szCs w:val="22"/>
        </w:rPr>
        <w:t xml:space="preserve"> up to one hour break for lunch.  These S</w:t>
      </w:r>
      <w:r w:rsidR="00ED2354" w:rsidRPr="00801EC9">
        <w:rPr>
          <w:rFonts w:asciiTheme="minorHAnsi" w:hAnsiTheme="minorHAnsi" w:cs="Times New Roman"/>
          <w:sz w:val="22"/>
          <w:szCs w:val="22"/>
        </w:rPr>
        <w:t>taff are employed on a 37.5</w:t>
      </w:r>
      <w:r w:rsidRPr="00801EC9">
        <w:rPr>
          <w:rFonts w:asciiTheme="minorHAnsi" w:hAnsiTheme="minorHAnsi" w:cs="Times New Roman"/>
          <w:sz w:val="22"/>
          <w:szCs w:val="22"/>
        </w:rPr>
        <w:t xml:space="preserve"> hour/week basis.  They are expected to be in attendance at church in the service on Sundays and to have some ministry/service expression within the life of the assembly.</w:t>
      </w:r>
      <w:r w:rsidRPr="00801EC9">
        <w:rPr>
          <w:rFonts w:asciiTheme="minorHAnsi" w:hAnsiTheme="minorHAnsi" w:cs="Times New Roman"/>
          <w:sz w:val="22"/>
          <w:szCs w:val="22"/>
        </w:rPr>
        <w:br/>
      </w:r>
    </w:p>
    <w:p w:rsidR="0089514E" w:rsidRPr="00801EC9" w:rsidRDefault="0089514E" w:rsidP="00906835">
      <w:pPr>
        <w:pStyle w:val="ColorfulList-Accent11"/>
        <w:numPr>
          <w:ilvl w:val="0"/>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Definitions</w:t>
      </w:r>
    </w:p>
    <w:p w:rsidR="0089514E" w:rsidRPr="00801EC9" w:rsidRDefault="0089514E" w:rsidP="00ED2354">
      <w:pPr>
        <w:pStyle w:val="ColorfulList-Accent11"/>
        <w:numPr>
          <w:ilvl w:val="1"/>
          <w:numId w:val="25"/>
        </w:numPr>
        <w:tabs>
          <w:tab w:val="left" w:pos="851"/>
        </w:tabs>
        <w:spacing w:before="120" w:beforeAutospacing="0" w:after="240" w:afterAutospacing="0"/>
        <w:ind w:left="851" w:hanging="851"/>
        <w:contextualSpacing w:val="0"/>
        <w:jc w:val="both"/>
        <w:rPr>
          <w:rFonts w:asciiTheme="minorHAnsi" w:hAnsiTheme="minorHAnsi" w:cs="Arial"/>
        </w:rPr>
      </w:pPr>
      <w:r w:rsidRPr="00801EC9">
        <w:rPr>
          <w:rFonts w:asciiTheme="minorHAnsi" w:hAnsiTheme="minorHAnsi" w:cs="Arial"/>
        </w:rPr>
        <w:t xml:space="preserve"> “Ac</w:t>
      </w:r>
      <w:r w:rsidR="00742928" w:rsidRPr="00801EC9">
        <w:rPr>
          <w:rFonts w:asciiTheme="minorHAnsi" w:hAnsiTheme="minorHAnsi" w:cs="Arial"/>
        </w:rPr>
        <w:t>t”  means the Fair Work Act 2010</w:t>
      </w:r>
      <w:r w:rsidRPr="00801EC9">
        <w:rPr>
          <w:rFonts w:asciiTheme="minorHAnsi" w:hAnsiTheme="minorHAnsi" w:cs="Arial"/>
        </w:rPr>
        <w:t xml:space="preserve"> as amended and any successor Act;</w:t>
      </w:r>
      <w:r w:rsidR="000746D9" w:rsidRPr="00801EC9">
        <w:rPr>
          <w:rFonts w:asciiTheme="minorHAnsi" w:hAnsiTheme="minorHAnsi" w:cs="Arial"/>
        </w:rPr>
        <w:t xml:space="preserve"> </w:t>
      </w:r>
      <w:r w:rsidR="000746D9" w:rsidRPr="00801EC9">
        <w:rPr>
          <w:rFonts w:asciiTheme="minorHAnsi" w:hAnsiTheme="minorHAnsi" w:cs="Arial"/>
          <w:color w:val="548DD4"/>
          <w:u w:val="single"/>
        </w:rPr>
        <w:t>www.fwa.gov.au</w:t>
      </w:r>
    </w:p>
    <w:p w:rsidR="000746D9" w:rsidRPr="00801EC9" w:rsidRDefault="0089514E" w:rsidP="00ED2354">
      <w:pPr>
        <w:pStyle w:val="ColorfulList-Accent11"/>
        <w:numPr>
          <w:ilvl w:val="1"/>
          <w:numId w:val="25"/>
        </w:numPr>
        <w:tabs>
          <w:tab w:val="left" w:pos="851"/>
        </w:tabs>
        <w:spacing w:before="120" w:beforeAutospacing="0" w:after="240" w:afterAutospacing="0"/>
        <w:ind w:left="851" w:hanging="851"/>
        <w:contextualSpacing w:val="0"/>
        <w:jc w:val="both"/>
        <w:rPr>
          <w:rFonts w:asciiTheme="minorHAnsi" w:hAnsiTheme="minorHAnsi" w:cs="Arial"/>
        </w:rPr>
      </w:pPr>
      <w:r w:rsidRPr="00801EC9">
        <w:rPr>
          <w:rFonts w:asciiTheme="minorHAnsi" w:hAnsiTheme="minorHAnsi" w:cs="Arial"/>
        </w:rPr>
        <w:t xml:space="preserve"> “Award</w:t>
      </w:r>
      <w:r w:rsidR="000746D9" w:rsidRPr="00801EC9">
        <w:rPr>
          <w:rFonts w:asciiTheme="minorHAnsi" w:hAnsiTheme="minorHAnsi" w:cs="Arial"/>
        </w:rPr>
        <w:t xml:space="preserve">” </w:t>
      </w:r>
      <w:r w:rsidRPr="00801EC9">
        <w:rPr>
          <w:rFonts w:asciiTheme="minorHAnsi" w:hAnsiTheme="minorHAnsi" w:cs="Arial"/>
        </w:rPr>
        <w:t xml:space="preserve">means </w:t>
      </w:r>
      <w:r w:rsidR="000746D9" w:rsidRPr="00801EC9">
        <w:rPr>
          <w:rFonts w:asciiTheme="minorHAnsi" w:hAnsiTheme="minorHAnsi" w:cs="Arial"/>
        </w:rPr>
        <w:t xml:space="preserve">“Award-free” as </w:t>
      </w:r>
      <w:r w:rsidRPr="00801EC9">
        <w:rPr>
          <w:rFonts w:asciiTheme="minorHAnsi" w:hAnsiTheme="minorHAnsi" w:cs="Arial"/>
        </w:rPr>
        <w:t>the</w:t>
      </w:r>
      <w:r w:rsidR="000746D9" w:rsidRPr="00801EC9">
        <w:rPr>
          <w:rFonts w:asciiTheme="minorHAnsi" w:hAnsiTheme="minorHAnsi" w:cs="Arial"/>
        </w:rPr>
        <w:t>re is no specific industrial instrument and the National Employment Standards under the Federal Act will apply.</w:t>
      </w:r>
      <w:r w:rsidR="00CC7714" w:rsidRPr="00801EC9">
        <w:rPr>
          <w:rFonts w:asciiTheme="minorHAnsi" w:hAnsiTheme="minorHAnsi" w:cs="Arial"/>
        </w:rPr>
        <w:t xml:space="preserve"> </w:t>
      </w:r>
      <w:r w:rsidR="00CC7714" w:rsidRPr="00801EC9">
        <w:rPr>
          <w:rFonts w:asciiTheme="minorHAnsi" w:hAnsiTheme="minorHAnsi" w:cs="Arial"/>
          <w:color w:val="548DD4"/>
          <w:u w:val="single"/>
        </w:rPr>
        <w:t>www.fairwork.gov.au</w:t>
      </w:r>
    </w:p>
    <w:p w:rsidR="0089514E" w:rsidRPr="00801EC9" w:rsidRDefault="0089514E" w:rsidP="00ED2354">
      <w:pPr>
        <w:pStyle w:val="ColorfulList-Accent11"/>
        <w:numPr>
          <w:ilvl w:val="1"/>
          <w:numId w:val="25"/>
        </w:numPr>
        <w:tabs>
          <w:tab w:val="left" w:pos="851"/>
        </w:tabs>
        <w:spacing w:before="120" w:beforeAutospacing="0" w:after="240" w:afterAutospacing="0"/>
        <w:ind w:left="851" w:hanging="851"/>
        <w:contextualSpacing w:val="0"/>
        <w:jc w:val="both"/>
        <w:rPr>
          <w:rFonts w:asciiTheme="minorHAnsi" w:hAnsiTheme="minorHAnsi" w:cs="Arial"/>
        </w:rPr>
      </w:pPr>
      <w:r w:rsidRPr="00801EC9">
        <w:rPr>
          <w:rFonts w:asciiTheme="minorHAnsi" w:hAnsiTheme="minorHAnsi" w:cs="Arial"/>
        </w:rPr>
        <w:t>“Contract” means this contract of employment;</w:t>
      </w:r>
    </w:p>
    <w:p w:rsidR="0089514E" w:rsidRPr="00801EC9" w:rsidRDefault="0089514E" w:rsidP="00ED2354">
      <w:pPr>
        <w:pStyle w:val="ColorfulList-Accent11"/>
        <w:numPr>
          <w:ilvl w:val="1"/>
          <w:numId w:val="25"/>
        </w:numPr>
        <w:tabs>
          <w:tab w:val="left" w:pos="851"/>
        </w:tabs>
        <w:spacing w:before="120" w:beforeAutospacing="0" w:after="240" w:afterAutospacing="0"/>
        <w:ind w:left="851" w:hanging="851"/>
        <w:contextualSpacing w:val="0"/>
        <w:jc w:val="both"/>
        <w:rPr>
          <w:rFonts w:asciiTheme="minorHAnsi" w:hAnsiTheme="minorHAnsi" w:cs="Arial"/>
        </w:rPr>
      </w:pPr>
      <w:r w:rsidRPr="00801EC9">
        <w:rPr>
          <w:rFonts w:asciiTheme="minorHAnsi" w:hAnsiTheme="minorHAnsi" w:cs="Arial"/>
        </w:rPr>
        <w:t xml:space="preserve">“Employee”, means “you” and “your” means the employee named and described in </w:t>
      </w:r>
      <w:r w:rsidR="00394EBF" w:rsidRPr="00801EC9">
        <w:rPr>
          <w:rFonts w:asciiTheme="minorHAnsi" w:hAnsiTheme="minorHAnsi" w:cs="Arial"/>
        </w:rPr>
        <w:t>Sch</w:t>
      </w:r>
      <w:r w:rsidRPr="00801EC9">
        <w:rPr>
          <w:rFonts w:asciiTheme="minorHAnsi" w:hAnsiTheme="minorHAnsi" w:cs="Arial"/>
        </w:rPr>
        <w:t>edule 1;</w:t>
      </w:r>
    </w:p>
    <w:p w:rsidR="0089514E" w:rsidRPr="00801EC9" w:rsidRDefault="00CC7714" w:rsidP="00ED2354">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“Employer”, “we’, “us” and “our”</w:t>
      </w:r>
      <w:r w:rsidR="0089514E" w:rsidRPr="00801EC9">
        <w:rPr>
          <w:rFonts w:asciiTheme="minorHAnsi" w:hAnsiTheme="minorHAnsi" w:cs="Arial"/>
        </w:rPr>
        <w:t xml:space="preserve"> means </w:t>
      </w:r>
      <w:r w:rsidRPr="00801EC9">
        <w:rPr>
          <w:rFonts w:asciiTheme="minorHAnsi" w:hAnsiTheme="minorHAnsi" w:cs="Arial"/>
        </w:rPr>
        <w:t>Christian Family Centre Inc</w:t>
      </w:r>
      <w:r w:rsidR="0089514E" w:rsidRPr="00801EC9">
        <w:rPr>
          <w:rFonts w:asciiTheme="minorHAnsi" w:hAnsiTheme="minorHAnsi" w:cs="Arial"/>
        </w:rPr>
        <w:t>;</w:t>
      </w:r>
    </w:p>
    <w:p w:rsidR="0089514E" w:rsidRPr="00801EC9" w:rsidRDefault="0089514E" w:rsidP="00ED2354">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“Immediate Family” includes an Employees spouse,(including domestic partner), child, parent, grandparent, grandchild or sibling and the child, parent, grandparent, grandchild or sibling of the Employees’ spouse (Including domestic partner);</w:t>
      </w:r>
    </w:p>
    <w:p w:rsidR="0089514E" w:rsidRPr="00801EC9" w:rsidRDefault="000746D9" w:rsidP="00ED2354">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 </w:t>
      </w:r>
      <w:r w:rsidR="0089514E" w:rsidRPr="00801EC9">
        <w:rPr>
          <w:rFonts w:asciiTheme="minorHAnsi" w:hAnsiTheme="minorHAnsi" w:cs="Arial"/>
        </w:rPr>
        <w:t>“Position” means the position prescribed</w:t>
      </w:r>
      <w:r w:rsidR="00CC7714" w:rsidRPr="00801EC9">
        <w:rPr>
          <w:rFonts w:asciiTheme="minorHAnsi" w:hAnsiTheme="minorHAnsi" w:cs="Arial"/>
        </w:rPr>
        <w:t xml:space="preserve"> in </w:t>
      </w:r>
      <w:r w:rsidR="0089514E" w:rsidRPr="00801EC9">
        <w:rPr>
          <w:rFonts w:asciiTheme="minorHAnsi" w:hAnsiTheme="minorHAnsi" w:cs="Arial"/>
        </w:rPr>
        <w:t>Schedule 1.</w:t>
      </w:r>
    </w:p>
    <w:p w:rsidR="00153821" w:rsidRPr="00801EC9" w:rsidRDefault="00153821" w:rsidP="00153821">
      <w:pPr>
        <w:pStyle w:val="ColorfulList-Accent11"/>
        <w:tabs>
          <w:tab w:val="left" w:pos="851"/>
        </w:tabs>
        <w:spacing w:before="120" w:beforeAutospacing="0" w:after="120" w:afterAutospacing="0"/>
        <w:ind w:left="0" w:firstLine="0"/>
        <w:contextualSpacing w:val="0"/>
        <w:jc w:val="both"/>
        <w:rPr>
          <w:rFonts w:asciiTheme="minorHAnsi" w:hAnsiTheme="minorHAnsi" w:cs="Arial"/>
        </w:rPr>
      </w:pPr>
    </w:p>
    <w:p w:rsidR="0089514E" w:rsidRPr="00801EC9" w:rsidRDefault="0089514E" w:rsidP="00153821">
      <w:pPr>
        <w:pStyle w:val="ColorfulList-Accent11"/>
        <w:numPr>
          <w:ilvl w:val="0"/>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Employment</w:t>
      </w:r>
    </w:p>
    <w:p w:rsidR="0089514E" w:rsidRPr="00801EC9" w:rsidRDefault="0089514E" w:rsidP="00A2124B">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We have offered and you have accepted employment on the terms and conditions outlined in this Contract.</w:t>
      </w:r>
    </w:p>
    <w:p w:rsidR="0089514E" w:rsidRPr="00801EC9" w:rsidRDefault="0089514E" w:rsidP="00906835">
      <w:pPr>
        <w:pStyle w:val="ColorfulList-Accent11"/>
        <w:numPr>
          <w:ilvl w:val="1"/>
          <w:numId w:val="25"/>
        </w:numPr>
        <w:tabs>
          <w:tab w:val="left" w:pos="851"/>
        </w:tabs>
        <w:spacing w:before="120" w:beforeAutospacing="0" w:after="120" w:afterAutospacing="0"/>
        <w:ind w:left="0" w:firstLine="0"/>
        <w:contextualSpacing w:val="0"/>
        <w:jc w:val="both"/>
        <w:rPr>
          <w:rFonts w:asciiTheme="minorHAnsi" w:hAnsiTheme="minorHAnsi" w:cs="Arial"/>
        </w:rPr>
      </w:pPr>
      <w:r w:rsidRPr="00801EC9">
        <w:rPr>
          <w:rFonts w:asciiTheme="minorHAnsi" w:hAnsiTheme="minorHAnsi" w:cs="Arial"/>
        </w:rPr>
        <w:t>This Contract may only be varied in writing signed by you and us.</w:t>
      </w:r>
    </w:p>
    <w:p w:rsidR="00153821" w:rsidRPr="00801EC9" w:rsidRDefault="0089514E" w:rsidP="00A2124B">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lastRenderedPageBreak/>
        <w:t>You agree that this Contract and Award shall form the completed agreement covering all terms and conditions of your employment with us.</w:t>
      </w:r>
    </w:p>
    <w:p w:rsidR="0089514E" w:rsidRPr="00801EC9" w:rsidRDefault="0089514E" w:rsidP="00906835">
      <w:pPr>
        <w:pStyle w:val="ColorfulList-Accent11"/>
        <w:numPr>
          <w:ilvl w:val="0"/>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Period of Contract</w:t>
      </w:r>
    </w:p>
    <w:p w:rsidR="0089514E" w:rsidRPr="00801EC9" w:rsidRDefault="0089514E" w:rsidP="00906835">
      <w:pPr>
        <w:pStyle w:val="ColorfulList-Accent11"/>
        <w:numPr>
          <w:ilvl w:val="1"/>
          <w:numId w:val="25"/>
        </w:numPr>
        <w:tabs>
          <w:tab w:val="left" w:pos="851"/>
        </w:tabs>
        <w:spacing w:before="120" w:beforeAutospacing="0" w:after="120" w:afterAutospacing="0"/>
        <w:ind w:left="0" w:firstLine="0"/>
        <w:contextualSpacing w:val="0"/>
        <w:jc w:val="both"/>
        <w:rPr>
          <w:rFonts w:asciiTheme="minorHAnsi" w:hAnsiTheme="minorHAnsi" w:cs="Arial"/>
        </w:rPr>
      </w:pPr>
      <w:r w:rsidRPr="00801EC9">
        <w:rPr>
          <w:rFonts w:asciiTheme="minorHAnsi" w:hAnsiTheme="minorHAnsi" w:cs="Arial"/>
        </w:rPr>
        <w:t>You will be employed f</w:t>
      </w:r>
      <w:r w:rsidR="00CC7714" w:rsidRPr="00801EC9">
        <w:rPr>
          <w:rFonts w:asciiTheme="minorHAnsi" w:hAnsiTheme="minorHAnsi" w:cs="Arial"/>
        </w:rPr>
        <w:t xml:space="preserve">rom the date specified in </w:t>
      </w:r>
      <w:r w:rsidRPr="00801EC9">
        <w:rPr>
          <w:rFonts w:asciiTheme="minorHAnsi" w:hAnsiTheme="minorHAnsi" w:cs="Arial"/>
        </w:rPr>
        <w:t>of Schedule 1 (The commencement date)</w:t>
      </w:r>
    </w:p>
    <w:p w:rsidR="0089514E" w:rsidRPr="00801EC9" w:rsidRDefault="0089514E" w:rsidP="00906835">
      <w:pPr>
        <w:pStyle w:val="ColorfulList-Accent11"/>
        <w:numPr>
          <w:ilvl w:val="0"/>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Status of Employment</w:t>
      </w:r>
    </w:p>
    <w:p w:rsidR="0089514E" w:rsidRPr="00801EC9" w:rsidRDefault="0089514E" w:rsidP="00906835">
      <w:pPr>
        <w:pStyle w:val="ColorfulList-Accent11"/>
        <w:numPr>
          <w:ilvl w:val="1"/>
          <w:numId w:val="25"/>
        </w:numPr>
        <w:tabs>
          <w:tab w:val="left" w:pos="851"/>
        </w:tabs>
        <w:spacing w:before="120" w:beforeAutospacing="0" w:after="120" w:afterAutospacing="0"/>
        <w:ind w:left="0" w:firstLine="0"/>
        <w:contextualSpacing w:val="0"/>
        <w:jc w:val="both"/>
        <w:rPr>
          <w:rFonts w:asciiTheme="minorHAnsi" w:hAnsiTheme="minorHAnsi" w:cs="Arial"/>
        </w:rPr>
      </w:pPr>
      <w:r w:rsidRPr="00801EC9">
        <w:rPr>
          <w:rFonts w:asciiTheme="minorHAnsi" w:hAnsiTheme="minorHAnsi" w:cs="Arial"/>
        </w:rPr>
        <w:t>You will be</w:t>
      </w:r>
      <w:r w:rsidR="003F523B" w:rsidRPr="00801EC9">
        <w:rPr>
          <w:rFonts w:asciiTheme="minorHAnsi" w:hAnsiTheme="minorHAnsi" w:cs="Arial"/>
        </w:rPr>
        <w:t xml:space="preserve"> employed on</w:t>
      </w:r>
      <w:r w:rsidRPr="00801EC9">
        <w:rPr>
          <w:rFonts w:asciiTheme="minorHAnsi" w:hAnsiTheme="minorHAnsi" w:cs="Arial"/>
        </w:rPr>
        <w:t xml:space="preserve"> part-time, or casual basis as set out in of Schedule1</w:t>
      </w:r>
    </w:p>
    <w:p w:rsidR="0089514E" w:rsidRPr="00801EC9" w:rsidRDefault="0089514E" w:rsidP="00A2124B">
      <w:pPr>
        <w:pStyle w:val="ColorfulList-Accent11"/>
        <w:numPr>
          <w:ilvl w:val="2"/>
          <w:numId w:val="25"/>
        </w:numPr>
        <w:tabs>
          <w:tab w:val="left" w:pos="851"/>
        </w:tabs>
        <w:spacing w:before="120" w:beforeAutospacing="0" w:after="240" w:afterAutospacing="0"/>
        <w:ind w:left="851" w:hanging="851"/>
        <w:contextualSpacing w:val="0"/>
        <w:jc w:val="both"/>
        <w:rPr>
          <w:rFonts w:asciiTheme="minorHAnsi" w:hAnsiTheme="minorHAnsi" w:cs="Arial"/>
        </w:rPr>
      </w:pPr>
      <w:r w:rsidRPr="00801EC9">
        <w:rPr>
          <w:rFonts w:asciiTheme="minorHAnsi" w:hAnsiTheme="minorHAnsi" w:cs="Arial"/>
        </w:rPr>
        <w:t>Casual employees are engaged by the hour and are not entitled to guaranteed shifts or hours of work providing that upon attending work they are engaged for a minimum of 3 hours of work. Casual loading will be paid in accordance with the Award in lieu of all entitlements to paid leave. The termination provisions of this Contract do not apply to a casual employee. A casual employee has no ongoing expectation of employment. We may terminate the employment upon giving 1 days notice.</w:t>
      </w:r>
    </w:p>
    <w:p w:rsidR="0089514E" w:rsidRPr="00801EC9" w:rsidRDefault="0089514E" w:rsidP="00A2124B">
      <w:pPr>
        <w:pStyle w:val="ColorfulList-Accent11"/>
        <w:numPr>
          <w:ilvl w:val="2"/>
          <w:numId w:val="25"/>
        </w:numPr>
        <w:tabs>
          <w:tab w:val="left" w:pos="851"/>
        </w:tabs>
        <w:spacing w:before="120" w:beforeAutospacing="0" w:after="0" w:afterAutospacing="0"/>
        <w:ind w:left="851" w:hanging="851"/>
        <w:contextualSpacing w:val="0"/>
        <w:jc w:val="both"/>
        <w:rPr>
          <w:rFonts w:asciiTheme="minorHAnsi" w:hAnsiTheme="minorHAnsi" w:cs="Arial"/>
        </w:rPr>
      </w:pPr>
      <w:r w:rsidRPr="00801EC9">
        <w:rPr>
          <w:rFonts w:asciiTheme="minorHAnsi" w:hAnsiTheme="minorHAnsi" w:cs="Arial"/>
        </w:rPr>
        <w:t xml:space="preserve">Full time employees are subject to the terms of </w:t>
      </w:r>
      <w:r w:rsidR="00A2124B" w:rsidRPr="00801EC9">
        <w:rPr>
          <w:rFonts w:asciiTheme="minorHAnsi" w:hAnsiTheme="minorHAnsi" w:cs="Arial"/>
        </w:rPr>
        <w:t>this contract engaged to work 37.5</w:t>
      </w:r>
      <w:r w:rsidRPr="00801EC9">
        <w:rPr>
          <w:rFonts w:asciiTheme="minorHAnsi" w:hAnsiTheme="minorHAnsi" w:cs="Arial"/>
        </w:rPr>
        <w:t xml:space="preserve"> ho</w:t>
      </w:r>
      <w:r w:rsidR="00A2124B" w:rsidRPr="00801EC9">
        <w:rPr>
          <w:rFonts w:asciiTheme="minorHAnsi" w:hAnsiTheme="minorHAnsi" w:cs="Arial"/>
        </w:rPr>
        <w:t>urs per week or an average of 37.5</w:t>
      </w:r>
      <w:r w:rsidRPr="00801EC9">
        <w:rPr>
          <w:rFonts w:asciiTheme="minorHAnsi" w:hAnsiTheme="minorHAnsi" w:cs="Arial"/>
        </w:rPr>
        <w:t xml:space="preserve"> hours per week.</w:t>
      </w:r>
    </w:p>
    <w:p w:rsidR="0089514E" w:rsidRPr="00801EC9" w:rsidRDefault="0089514E" w:rsidP="00A2124B">
      <w:pPr>
        <w:pStyle w:val="ColorfulList-Accent11"/>
        <w:numPr>
          <w:ilvl w:val="2"/>
          <w:numId w:val="25"/>
        </w:numPr>
        <w:tabs>
          <w:tab w:val="left" w:pos="851"/>
        </w:tabs>
        <w:spacing w:before="120" w:beforeAutospacing="0" w:after="0" w:afterAutospacing="0"/>
        <w:ind w:left="851" w:hanging="851"/>
        <w:contextualSpacing w:val="0"/>
        <w:jc w:val="both"/>
        <w:rPr>
          <w:rFonts w:asciiTheme="minorHAnsi" w:hAnsiTheme="minorHAnsi" w:cs="Arial"/>
        </w:rPr>
      </w:pPr>
      <w:r w:rsidRPr="00801EC9">
        <w:rPr>
          <w:rFonts w:asciiTheme="minorHAnsi" w:hAnsiTheme="minorHAnsi" w:cs="Arial"/>
        </w:rPr>
        <w:t xml:space="preserve">Part-time employees </w:t>
      </w:r>
      <w:r w:rsidR="00A2124B" w:rsidRPr="00801EC9">
        <w:rPr>
          <w:rFonts w:asciiTheme="minorHAnsi" w:hAnsiTheme="minorHAnsi" w:cs="Arial"/>
        </w:rPr>
        <w:t>are engaged to work less than 37.5</w:t>
      </w:r>
      <w:r w:rsidRPr="00801EC9">
        <w:rPr>
          <w:rFonts w:asciiTheme="minorHAnsi" w:hAnsiTheme="minorHAnsi" w:cs="Arial"/>
        </w:rPr>
        <w:t xml:space="preserve"> hours per week and have reasonably predictable hours of work. The terms of this contract will apply to part time employees on a pro-rata basis.</w:t>
      </w:r>
    </w:p>
    <w:p w:rsidR="0089514E" w:rsidRPr="00801EC9" w:rsidRDefault="0089514E" w:rsidP="00A2124B">
      <w:pPr>
        <w:pStyle w:val="ColorfulList-Accent11"/>
        <w:numPr>
          <w:ilvl w:val="1"/>
          <w:numId w:val="25"/>
        </w:numPr>
        <w:tabs>
          <w:tab w:val="left" w:pos="851"/>
        </w:tabs>
        <w:spacing w:before="120" w:beforeAutospacing="0" w:after="0" w:afterAutospacing="0"/>
        <w:ind w:left="851" w:hanging="851"/>
        <w:contextualSpacing w:val="0"/>
        <w:jc w:val="both"/>
        <w:rPr>
          <w:rFonts w:asciiTheme="minorHAnsi" w:hAnsiTheme="minorHAnsi" w:cs="Arial"/>
        </w:rPr>
      </w:pPr>
      <w:r w:rsidRPr="00801EC9">
        <w:rPr>
          <w:rFonts w:asciiTheme="minorHAnsi" w:hAnsiTheme="minorHAnsi" w:cs="Arial"/>
        </w:rPr>
        <w:t>You will be employed in the position set out in of Schedule 1.</w:t>
      </w:r>
    </w:p>
    <w:p w:rsidR="0089514E" w:rsidRPr="00801EC9" w:rsidRDefault="0089514E" w:rsidP="00A2124B">
      <w:pPr>
        <w:pStyle w:val="ColorfulList-Accent11"/>
        <w:numPr>
          <w:ilvl w:val="1"/>
          <w:numId w:val="25"/>
        </w:numPr>
        <w:tabs>
          <w:tab w:val="left" w:pos="851"/>
        </w:tabs>
        <w:spacing w:before="120" w:beforeAutospacing="0" w:after="0" w:afterAutospacing="0"/>
        <w:ind w:left="851" w:hanging="851"/>
        <w:contextualSpacing w:val="0"/>
        <w:jc w:val="both"/>
        <w:rPr>
          <w:rFonts w:asciiTheme="minorHAnsi" w:hAnsiTheme="minorHAnsi" w:cs="Arial"/>
        </w:rPr>
      </w:pPr>
      <w:r w:rsidRPr="00801EC9">
        <w:rPr>
          <w:rFonts w:asciiTheme="minorHAnsi" w:hAnsiTheme="minorHAnsi" w:cs="Arial"/>
        </w:rPr>
        <w:t xml:space="preserve">Your duties and responsibilities are set out in </w:t>
      </w:r>
      <w:r w:rsidR="00A2124B" w:rsidRPr="00801EC9">
        <w:rPr>
          <w:rFonts w:asciiTheme="minorHAnsi" w:hAnsiTheme="minorHAnsi" w:cs="Arial"/>
        </w:rPr>
        <w:t xml:space="preserve">your job description. </w:t>
      </w:r>
      <w:r w:rsidR="00E8103B" w:rsidRPr="00801EC9">
        <w:rPr>
          <w:rFonts w:asciiTheme="minorHAnsi" w:hAnsiTheme="minorHAnsi" w:cs="Arial"/>
        </w:rPr>
        <w:t>This</w:t>
      </w:r>
      <w:r w:rsidR="00893E7B" w:rsidRPr="00801EC9">
        <w:rPr>
          <w:rFonts w:asciiTheme="minorHAnsi" w:hAnsiTheme="minorHAnsi" w:cs="Arial"/>
        </w:rPr>
        <w:t xml:space="preserve"> may vary </w:t>
      </w:r>
      <w:r w:rsidRPr="00801EC9">
        <w:rPr>
          <w:rFonts w:asciiTheme="minorHAnsi" w:hAnsiTheme="minorHAnsi" w:cs="Arial"/>
        </w:rPr>
        <w:t>from time to time by us in consultation with you in order to mee</w:t>
      </w:r>
      <w:r w:rsidR="00CC7714" w:rsidRPr="00801EC9">
        <w:rPr>
          <w:rFonts w:asciiTheme="minorHAnsi" w:hAnsiTheme="minorHAnsi" w:cs="Arial"/>
        </w:rPr>
        <w:t>t our operational requirements.</w:t>
      </w:r>
    </w:p>
    <w:p w:rsidR="0089514E" w:rsidRPr="00801EC9" w:rsidRDefault="0089514E" w:rsidP="00906835">
      <w:pPr>
        <w:pStyle w:val="ColorfulList-Accent11"/>
        <w:numPr>
          <w:ilvl w:val="0"/>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Leave</w:t>
      </w:r>
    </w:p>
    <w:p w:rsidR="0089514E" w:rsidRPr="00801EC9" w:rsidRDefault="0089514E" w:rsidP="00906835">
      <w:pPr>
        <w:pStyle w:val="ColorfulList-Accent11"/>
        <w:numPr>
          <w:ilvl w:val="1"/>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Annual Leave</w:t>
      </w:r>
    </w:p>
    <w:p w:rsidR="0089514E" w:rsidRPr="00801EC9" w:rsidRDefault="0089514E" w:rsidP="00A2124B">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Subject to the terms of this contract, you are entitled to </w:t>
      </w:r>
      <w:r w:rsidR="00CC7714" w:rsidRPr="00801EC9">
        <w:rPr>
          <w:rFonts w:asciiTheme="minorHAnsi" w:hAnsiTheme="minorHAnsi" w:cs="Arial"/>
          <w:highlight w:val="yellow"/>
        </w:rPr>
        <w:t>20</w:t>
      </w:r>
      <w:r w:rsidRPr="00801EC9">
        <w:rPr>
          <w:rFonts w:asciiTheme="minorHAnsi" w:hAnsiTheme="minorHAnsi" w:cs="Arial"/>
          <w:highlight w:val="yellow"/>
        </w:rPr>
        <w:t xml:space="preserve"> days</w:t>
      </w:r>
      <w:r w:rsidRPr="00801EC9">
        <w:rPr>
          <w:rFonts w:asciiTheme="minorHAnsi" w:hAnsiTheme="minorHAnsi" w:cs="Arial"/>
        </w:rPr>
        <w:t xml:space="preserve"> paid annual leave per year of service.</w:t>
      </w:r>
    </w:p>
    <w:p w:rsidR="0089514E" w:rsidRPr="00801EC9" w:rsidRDefault="0089514E" w:rsidP="00A2124B">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Subject to the terms of this contract, you will be paid an annual leave loading of 17.5% of your ordinary rate of pay when taking annual leave, up to a maximum of </w:t>
      </w:r>
      <w:r w:rsidR="00CC7714" w:rsidRPr="00801EC9">
        <w:rPr>
          <w:rFonts w:asciiTheme="minorHAnsi" w:hAnsiTheme="minorHAnsi" w:cs="Arial"/>
        </w:rPr>
        <w:t>20</w:t>
      </w:r>
      <w:r w:rsidRPr="00801EC9">
        <w:rPr>
          <w:rFonts w:asciiTheme="minorHAnsi" w:hAnsiTheme="minorHAnsi" w:cs="Arial"/>
        </w:rPr>
        <w:t xml:space="preserve"> days for each year of service.</w:t>
      </w:r>
    </w:p>
    <w:p w:rsidR="0089514E" w:rsidRPr="00801EC9" w:rsidRDefault="0089514E" w:rsidP="00A2124B">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You must give us one month’s written notice from the date from which annual leave is proposed to be taken (this requirement applies to each and every request for annual leave) unless agreed by the parties.</w:t>
      </w:r>
    </w:p>
    <w:p w:rsidR="0089514E" w:rsidRPr="00801EC9" w:rsidRDefault="0089514E" w:rsidP="00A2124B">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We may refuse a request for annual leave due to the operational requirements of </w:t>
      </w:r>
      <w:r w:rsidR="00A2124B" w:rsidRPr="00801EC9">
        <w:rPr>
          <w:rFonts w:asciiTheme="minorHAnsi" w:hAnsiTheme="minorHAnsi" w:cs="Arial"/>
        </w:rPr>
        <w:t>the church</w:t>
      </w:r>
      <w:r w:rsidR="00E2381B" w:rsidRPr="00801EC9">
        <w:rPr>
          <w:rFonts w:asciiTheme="minorHAnsi" w:hAnsiTheme="minorHAnsi" w:cs="Arial"/>
        </w:rPr>
        <w:t>.</w:t>
      </w:r>
    </w:p>
    <w:p w:rsidR="0089514E" w:rsidRPr="00801EC9" w:rsidRDefault="0089514E" w:rsidP="00A2124B">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We may direct you to take annual leave in accordance with the </w:t>
      </w:r>
      <w:r w:rsidR="001635F2" w:rsidRPr="00801EC9">
        <w:rPr>
          <w:rFonts w:asciiTheme="minorHAnsi" w:hAnsiTheme="minorHAnsi" w:cs="Arial"/>
        </w:rPr>
        <w:t>National E</w:t>
      </w:r>
      <w:r w:rsidR="00893E7B" w:rsidRPr="00801EC9">
        <w:rPr>
          <w:rFonts w:asciiTheme="minorHAnsi" w:hAnsiTheme="minorHAnsi" w:cs="Arial"/>
        </w:rPr>
        <w:t xml:space="preserve">mployment </w:t>
      </w:r>
      <w:proofErr w:type="gramStart"/>
      <w:r w:rsidR="00893E7B" w:rsidRPr="00801EC9">
        <w:rPr>
          <w:rFonts w:asciiTheme="minorHAnsi" w:hAnsiTheme="minorHAnsi" w:cs="Arial"/>
        </w:rPr>
        <w:t>Standards  (</w:t>
      </w:r>
      <w:proofErr w:type="gramEnd"/>
      <w:r w:rsidRPr="00801EC9">
        <w:rPr>
          <w:rFonts w:asciiTheme="minorHAnsi" w:hAnsiTheme="minorHAnsi" w:cs="Arial"/>
        </w:rPr>
        <w:t>NES</w:t>
      </w:r>
      <w:r w:rsidR="00893E7B" w:rsidRPr="00801EC9">
        <w:rPr>
          <w:rFonts w:asciiTheme="minorHAnsi" w:hAnsiTheme="minorHAnsi" w:cs="Arial"/>
        </w:rPr>
        <w:t>)</w:t>
      </w:r>
      <w:r w:rsidRPr="00801EC9">
        <w:rPr>
          <w:rFonts w:asciiTheme="minorHAnsi" w:hAnsiTheme="minorHAnsi" w:cs="Arial"/>
        </w:rPr>
        <w:t>.</w:t>
      </w:r>
    </w:p>
    <w:p w:rsidR="0089514E" w:rsidRPr="00801EC9" w:rsidRDefault="0089514E" w:rsidP="00A2124B">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Unused annual leave balances accrue from year to year but accruals are not allowed to exceed 8 weeks.</w:t>
      </w:r>
    </w:p>
    <w:p w:rsidR="0089514E" w:rsidRPr="00801EC9" w:rsidRDefault="0089514E" w:rsidP="00906835">
      <w:pPr>
        <w:pStyle w:val="ColorfulList-Accent11"/>
        <w:numPr>
          <w:ilvl w:val="1"/>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Personal Leave</w:t>
      </w:r>
    </w:p>
    <w:p w:rsidR="0089514E" w:rsidRPr="00801EC9" w:rsidRDefault="00CC7714"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You are entitled to 10</w:t>
      </w:r>
      <w:r w:rsidR="0089514E" w:rsidRPr="00801EC9">
        <w:rPr>
          <w:rFonts w:asciiTheme="minorHAnsi" w:hAnsiTheme="minorHAnsi" w:cs="Arial"/>
        </w:rPr>
        <w:t xml:space="preserve"> day paid personal leave per year for service in accordance with the NES.</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Paid personal leave includes sick leave and carers leave and can be taken:</w:t>
      </w:r>
    </w:p>
    <w:p w:rsidR="0089514E" w:rsidRPr="00801EC9" w:rsidRDefault="0089514E" w:rsidP="00801EC9">
      <w:pPr>
        <w:pStyle w:val="ColorfulList-Accent11"/>
        <w:numPr>
          <w:ilvl w:val="4"/>
          <w:numId w:val="25"/>
        </w:numPr>
        <w:tabs>
          <w:tab w:val="left" w:pos="851"/>
        </w:tabs>
        <w:spacing w:before="120" w:beforeAutospacing="0" w:after="120" w:afterAutospacing="0"/>
        <w:ind w:hanging="1381"/>
        <w:contextualSpacing w:val="0"/>
        <w:jc w:val="both"/>
        <w:rPr>
          <w:rFonts w:asciiTheme="minorHAnsi" w:hAnsiTheme="minorHAnsi" w:cs="Arial"/>
        </w:rPr>
      </w:pPr>
      <w:r w:rsidRPr="00801EC9">
        <w:rPr>
          <w:rFonts w:asciiTheme="minorHAnsi" w:hAnsiTheme="minorHAnsi" w:cs="Arial"/>
        </w:rPr>
        <w:t>Due to personal illness or injury (sick leave); or</w:t>
      </w:r>
    </w:p>
    <w:p w:rsidR="0089514E" w:rsidRPr="00801EC9" w:rsidRDefault="0089514E" w:rsidP="00801EC9">
      <w:pPr>
        <w:pStyle w:val="ColorfulList-Accent11"/>
        <w:numPr>
          <w:ilvl w:val="4"/>
          <w:numId w:val="25"/>
        </w:numPr>
        <w:tabs>
          <w:tab w:val="left" w:pos="851"/>
        </w:tabs>
        <w:spacing w:before="120" w:beforeAutospacing="0" w:after="120" w:afterAutospacing="0"/>
        <w:ind w:left="2268" w:hanging="1417"/>
        <w:contextualSpacing w:val="0"/>
        <w:jc w:val="both"/>
        <w:rPr>
          <w:rFonts w:asciiTheme="minorHAnsi" w:hAnsiTheme="minorHAnsi" w:cs="Arial"/>
        </w:rPr>
      </w:pPr>
      <w:r w:rsidRPr="00801EC9">
        <w:rPr>
          <w:rFonts w:asciiTheme="minorHAnsi" w:hAnsiTheme="minorHAnsi" w:cs="Arial"/>
        </w:rPr>
        <w:t>To provide care or support for a member of your immediate family or household who requires care or support due to personal injury or illness, or an unexpected emergency (Carers Leave).</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lastRenderedPageBreak/>
        <w:t>If requested by us, a certificate of a registered medical practitioner, or other evidence satisfactory to us (such as a statutory declaration), must be provided for each leave request as soon as is practicable.</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You must notify us by speaking to your Supervisor or another appropriate person if your Supervisor is unavailable (not by text message or email) as soon as reasonable </w:t>
      </w:r>
      <w:r w:rsidR="00E2381B" w:rsidRPr="00801EC9">
        <w:rPr>
          <w:rFonts w:asciiTheme="minorHAnsi" w:hAnsiTheme="minorHAnsi" w:cs="Arial"/>
        </w:rPr>
        <w:t xml:space="preserve">and </w:t>
      </w:r>
      <w:r w:rsidRPr="00801EC9">
        <w:rPr>
          <w:rFonts w:asciiTheme="minorHAnsi" w:hAnsiTheme="minorHAnsi" w:cs="Arial"/>
        </w:rPr>
        <w:t>practical that you are unable to attend work and the reason for the non attendance</w:t>
      </w:r>
    </w:p>
    <w:p w:rsidR="0089514E" w:rsidRPr="00801EC9" w:rsidRDefault="0089514E" w:rsidP="00906835">
      <w:pPr>
        <w:pStyle w:val="ColorfulList-Accent11"/>
        <w:numPr>
          <w:ilvl w:val="1"/>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 xml:space="preserve">Long Service Leave </w:t>
      </w:r>
    </w:p>
    <w:p w:rsidR="0089514E" w:rsidRPr="00801EC9" w:rsidRDefault="0089514E" w:rsidP="00906835">
      <w:pPr>
        <w:pStyle w:val="ColorfulList-Accent11"/>
        <w:numPr>
          <w:ilvl w:val="2"/>
          <w:numId w:val="25"/>
        </w:numPr>
        <w:tabs>
          <w:tab w:val="left" w:pos="851"/>
        </w:tabs>
        <w:spacing w:before="120" w:beforeAutospacing="0" w:after="120" w:afterAutospacing="0"/>
        <w:ind w:left="0" w:firstLine="0"/>
        <w:contextualSpacing w:val="0"/>
        <w:jc w:val="both"/>
        <w:rPr>
          <w:rFonts w:asciiTheme="minorHAnsi" w:hAnsiTheme="minorHAnsi" w:cs="Arial"/>
        </w:rPr>
      </w:pPr>
      <w:r w:rsidRPr="00801EC9">
        <w:rPr>
          <w:rFonts w:asciiTheme="minorHAnsi" w:hAnsiTheme="minorHAnsi" w:cs="Arial"/>
        </w:rPr>
        <w:t>You are entitled to long service leave in accordance with the NES.</w:t>
      </w:r>
    </w:p>
    <w:p w:rsidR="00804EB2" w:rsidRPr="00801EC9" w:rsidRDefault="0089514E" w:rsidP="00804EB2">
      <w:pPr>
        <w:pStyle w:val="ColorfulList-Accent11"/>
        <w:numPr>
          <w:ilvl w:val="1"/>
          <w:numId w:val="25"/>
        </w:numPr>
        <w:tabs>
          <w:tab w:val="left" w:pos="851"/>
        </w:tabs>
        <w:spacing w:before="120" w:beforeAutospacing="0" w:after="120" w:afterAutospacing="0"/>
        <w:ind w:left="0" w:firstLine="0"/>
        <w:contextualSpacing w:val="0"/>
        <w:jc w:val="both"/>
        <w:rPr>
          <w:rFonts w:asciiTheme="minorHAnsi" w:hAnsiTheme="minorHAnsi" w:cs="Arial"/>
          <w:b/>
        </w:rPr>
      </w:pPr>
      <w:r w:rsidRPr="00801EC9">
        <w:rPr>
          <w:rFonts w:asciiTheme="minorHAnsi" w:hAnsiTheme="minorHAnsi" w:cs="Arial"/>
          <w:b/>
        </w:rPr>
        <w:t>Compassionate Leave</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b/>
        </w:rPr>
      </w:pPr>
      <w:r w:rsidRPr="00801EC9">
        <w:rPr>
          <w:rFonts w:asciiTheme="minorHAnsi" w:hAnsiTheme="minorHAnsi" w:cs="Arial"/>
        </w:rPr>
        <w:t>You are entitled to 2 days paid compassionate leave per occasion to be taken upon the death of a member to your immediate family or household or to spend time with a seriously ill or injured member of your immediate family or household in accordance with the NES.</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The requi</w:t>
      </w:r>
      <w:r w:rsidR="00906835" w:rsidRPr="00801EC9">
        <w:rPr>
          <w:rFonts w:asciiTheme="minorHAnsi" w:hAnsiTheme="minorHAnsi" w:cs="Arial"/>
        </w:rPr>
        <w:t>rements referred to in clauses 5.2.3 and 5</w:t>
      </w:r>
      <w:r w:rsidRPr="00801EC9">
        <w:rPr>
          <w:rFonts w:asciiTheme="minorHAnsi" w:hAnsiTheme="minorHAnsi" w:cs="Arial"/>
        </w:rPr>
        <w:t>.2.4 of this contract shall apply for compassionate leave.</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Compassionate leave is not cumulative.</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For the purpose of this clause, an occasion is limited to each separate life threatening injury or illness sustained by the person concerned.</w:t>
      </w:r>
    </w:p>
    <w:p w:rsidR="0089514E" w:rsidRPr="00801EC9" w:rsidRDefault="0089514E" w:rsidP="00801EC9">
      <w:pPr>
        <w:pStyle w:val="ColorfulList-Accent11"/>
        <w:numPr>
          <w:ilvl w:val="1"/>
          <w:numId w:val="25"/>
        </w:numPr>
        <w:tabs>
          <w:tab w:val="left" w:pos="851"/>
        </w:tabs>
        <w:spacing w:before="120" w:beforeAutospacing="0" w:after="240" w:afterAutospacing="0"/>
        <w:ind w:left="851" w:hanging="851"/>
        <w:contextualSpacing w:val="0"/>
        <w:jc w:val="both"/>
        <w:rPr>
          <w:rFonts w:asciiTheme="minorHAnsi" w:hAnsiTheme="minorHAnsi" w:cs="Arial"/>
          <w:b/>
        </w:rPr>
      </w:pPr>
      <w:r w:rsidRPr="00801EC9">
        <w:rPr>
          <w:rFonts w:asciiTheme="minorHAnsi" w:hAnsiTheme="minorHAnsi" w:cs="Arial"/>
          <w:b/>
        </w:rPr>
        <w:t>Unpaid Carers leave</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You are entitled to 2 days unpaid carer’s leave on each occasion that a member of your immediate family or household requires care and support due to illness, injury or an unexpected emergency in accordance with the NES.</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The requirements referred to in clause </w:t>
      </w:r>
      <w:r w:rsidR="00906835" w:rsidRPr="00801EC9">
        <w:rPr>
          <w:rFonts w:asciiTheme="minorHAnsi" w:hAnsiTheme="minorHAnsi" w:cs="Arial"/>
        </w:rPr>
        <w:t>5.2.3 and 5</w:t>
      </w:r>
      <w:r w:rsidRPr="00801EC9">
        <w:rPr>
          <w:rFonts w:asciiTheme="minorHAnsi" w:hAnsiTheme="minorHAnsi" w:cs="Arial"/>
        </w:rPr>
        <w:t>.2.4 of this contract shall apply for unpaid carer’s leave.</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Unpaid Carers leave is not cumulative.</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You will only be eligible for unpaid carers leave if you do not have any paid personal leave credit available.</w:t>
      </w:r>
    </w:p>
    <w:p w:rsidR="0089514E" w:rsidRPr="00801EC9" w:rsidRDefault="0089514E" w:rsidP="00906835">
      <w:pPr>
        <w:pStyle w:val="ColorfulList-Accent11"/>
        <w:numPr>
          <w:ilvl w:val="1"/>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Parental Leave</w:t>
      </w:r>
    </w:p>
    <w:p w:rsidR="0089514E" w:rsidRPr="00801EC9" w:rsidRDefault="0089514E" w:rsidP="00906835">
      <w:pPr>
        <w:pStyle w:val="ColorfulList-Accent11"/>
        <w:numPr>
          <w:ilvl w:val="2"/>
          <w:numId w:val="25"/>
        </w:numPr>
        <w:tabs>
          <w:tab w:val="left" w:pos="851"/>
        </w:tabs>
        <w:spacing w:before="120" w:beforeAutospacing="0" w:after="120" w:afterAutospacing="0"/>
        <w:ind w:left="0" w:firstLine="0"/>
        <w:contextualSpacing w:val="0"/>
        <w:jc w:val="both"/>
        <w:rPr>
          <w:rFonts w:asciiTheme="minorHAnsi" w:hAnsiTheme="minorHAnsi" w:cs="Arial"/>
        </w:rPr>
      </w:pPr>
      <w:r w:rsidRPr="00801EC9">
        <w:rPr>
          <w:rFonts w:asciiTheme="minorHAnsi" w:hAnsiTheme="minorHAnsi" w:cs="Arial"/>
        </w:rPr>
        <w:t>Parental Leave shall be provided in accordance with the NES.</w:t>
      </w:r>
    </w:p>
    <w:p w:rsidR="0089514E" w:rsidRPr="00801EC9" w:rsidRDefault="0089514E" w:rsidP="00906835">
      <w:pPr>
        <w:pStyle w:val="ColorfulList-Accent11"/>
        <w:numPr>
          <w:ilvl w:val="1"/>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Public Holidays</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You will not be required to work on a day that is prescribed as a public holiday.</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If you would ordinarily have worked on the day that is prescribed as a public holiday then you shall be paid at your ordinary rate of pay for that day.</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Subject to the terms of this Contract, you will be paid at a rate of double time and a half for all time worked if you are requir</w:t>
      </w:r>
      <w:r w:rsidR="00CC7714" w:rsidRPr="00801EC9">
        <w:rPr>
          <w:rFonts w:asciiTheme="minorHAnsi" w:hAnsiTheme="minorHAnsi" w:cs="Arial"/>
        </w:rPr>
        <w:t>ed to work on a public holiday.</w:t>
      </w:r>
      <w:r w:rsidRPr="00801EC9">
        <w:rPr>
          <w:rFonts w:asciiTheme="minorHAnsi" w:hAnsiTheme="minorHAnsi" w:cs="Arial"/>
        </w:rPr>
        <w:t xml:space="preserve"> </w:t>
      </w:r>
    </w:p>
    <w:p w:rsidR="0089514E" w:rsidRPr="00801EC9" w:rsidRDefault="0089514E" w:rsidP="00906835">
      <w:pPr>
        <w:pStyle w:val="ColorfulList-Accent11"/>
        <w:numPr>
          <w:ilvl w:val="0"/>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Meal Breaks</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You will be entitled to an unpaid meal break of 30 to 60 minutes if you work in excess of 5 hours, to be taken at a time that is mutually satisfactory. </w:t>
      </w:r>
    </w:p>
    <w:p w:rsidR="0089514E" w:rsidRPr="00801EC9" w:rsidRDefault="0089514E" w:rsidP="00906835">
      <w:pPr>
        <w:pStyle w:val="ColorfulList-Accent11"/>
        <w:numPr>
          <w:ilvl w:val="1"/>
          <w:numId w:val="25"/>
        </w:numPr>
        <w:tabs>
          <w:tab w:val="left" w:pos="851"/>
        </w:tabs>
        <w:spacing w:before="120" w:beforeAutospacing="0" w:after="120" w:afterAutospacing="0"/>
        <w:ind w:left="0" w:firstLine="0"/>
        <w:contextualSpacing w:val="0"/>
        <w:jc w:val="both"/>
        <w:rPr>
          <w:rFonts w:asciiTheme="minorHAnsi" w:hAnsiTheme="minorHAnsi" w:cs="Arial"/>
        </w:rPr>
      </w:pPr>
      <w:r w:rsidRPr="00801EC9">
        <w:rPr>
          <w:rFonts w:asciiTheme="minorHAnsi" w:hAnsiTheme="minorHAnsi" w:cs="Arial"/>
        </w:rPr>
        <w:t xml:space="preserve">You will be entitled to a paid 10 minute tea break that in each 4 hour period worked. </w:t>
      </w:r>
    </w:p>
    <w:p w:rsidR="0089514E" w:rsidRPr="00801EC9" w:rsidRDefault="0089514E" w:rsidP="00906835">
      <w:pPr>
        <w:pStyle w:val="ColorfulList-Accent11"/>
        <w:numPr>
          <w:ilvl w:val="0"/>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Remuneration</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Your ordinary rate </w:t>
      </w:r>
      <w:r w:rsidR="00394EBF" w:rsidRPr="00801EC9">
        <w:rPr>
          <w:rFonts w:asciiTheme="minorHAnsi" w:hAnsiTheme="minorHAnsi" w:cs="Arial"/>
        </w:rPr>
        <w:t xml:space="preserve">of pay will be set out in </w:t>
      </w:r>
      <w:r w:rsidRPr="00801EC9">
        <w:rPr>
          <w:rFonts w:asciiTheme="minorHAnsi" w:hAnsiTheme="minorHAnsi" w:cs="Arial"/>
        </w:rPr>
        <w:t>Schedule 1.</w:t>
      </w:r>
    </w:p>
    <w:p w:rsidR="0089514E" w:rsidRPr="00801EC9" w:rsidRDefault="00906835"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Payment will be made (1</w:t>
      </w:r>
      <w:r w:rsidR="0089514E" w:rsidRPr="00801EC9">
        <w:rPr>
          <w:rFonts w:asciiTheme="minorHAnsi" w:hAnsiTheme="minorHAnsi" w:cs="Arial"/>
        </w:rPr>
        <w:t xml:space="preserve"> </w:t>
      </w:r>
      <w:r w:rsidRPr="00801EC9">
        <w:rPr>
          <w:rFonts w:asciiTheme="minorHAnsi" w:hAnsiTheme="minorHAnsi" w:cs="Arial"/>
        </w:rPr>
        <w:t>week arrears/1 week advance)</w:t>
      </w:r>
      <w:r w:rsidR="0089514E" w:rsidRPr="00801EC9">
        <w:rPr>
          <w:rFonts w:asciiTheme="minorHAnsi" w:hAnsiTheme="minorHAnsi" w:cs="Arial"/>
        </w:rPr>
        <w:t xml:space="preserve"> by electronic funds transfer each fortnight to a nominated financial institution compatible with out funds transfer ability.</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lastRenderedPageBreak/>
        <w:t>We will review your rate of pay from time to time at our discretion. Factors to be considered in reviewing your rate of pay will include your performance, CPI increases, productivity, profitability, expected workload and the Award.</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Subject to the terms of this Contract, any right to any additional entitlements or the allowances to b</w:t>
      </w:r>
      <w:r w:rsidR="00394EBF" w:rsidRPr="00801EC9">
        <w:rPr>
          <w:rFonts w:asciiTheme="minorHAnsi" w:hAnsiTheme="minorHAnsi" w:cs="Arial"/>
        </w:rPr>
        <w:t xml:space="preserve">e provided are set out in </w:t>
      </w:r>
      <w:r w:rsidRPr="00801EC9">
        <w:rPr>
          <w:rFonts w:asciiTheme="minorHAnsi" w:hAnsiTheme="minorHAnsi" w:cs="Arial"/>
        </w:rPr>
        <w:t xml:space="preserve">Schedule1. </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The salary packaging arrangement (the Arrangement) will be offered by us subject to our internal policies and procedures governing the application of salary packaging services and changes in Fringe Benefits Tax (FBT) legislation.</w:t>
      </w:r>
    </w:p>
    <w:p w:rsidR="00C556FB" w:rsidRPr="00801EC9" w:rsidRDefault="0089514E" w:rsidP="00906835">
      <w:pPr>
        <w:pStyle w:val="ColorfulList-Accent11"/>
        <w:numPr>
          <w:ilvl w:val="0"/>
          <w:numId w:val="25"/>
        </w:numPr>
        <w:tabs>
          <w:tab w:val="left" w:pos="851"/>
        </w:tabs>
        <w:spacing w:before="120" w:beforeAutospacing="0" w:after="120" w:afterAutospacing="0"/>
        <w:ind w:left="0" w:firstLine="0"/>
        <w:contextualSpacing w:val="0"/>
        <w:jc w:val="both"/>
        <w:rPr>
          <w:rFonts w:asciiTheme="minorHAnsi" w:hAnsiTheme="minorHAnsi" w:cs="Arial"/>
        </w:rPr>
      </w:pPr>
      <w:r w:rsidRPr="00801EC9">
        <w:rPr>
          <w:rFonts w:asciiTheme="minorHAnsi" w:hAnsiTheme="minorHAnsi" w:cs="Arial"/>
          <w:b/>
        </w:rPr>
        <w:t>Superannuation</w:t>
      </w:r>
    </w:p>
    <w:p w:rsidR="0089514E" w:rsidRPr="00801EC9" w:rsidRDefault="00C556FB" w:rsidP="00801EC9">
      <w:pPr>
        <w:pStyle w:val="ColorfulList-Accent11"/>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ab/>
      </w:r>
      <w:r w:rsidR="0089514E" w:rsidRPr="00801EC9">
        <w:rPr>
          <w:rFonts w:asciiTheme="minorHAnsi" w:hAnsiTheme="minorHAnsi" w:cs="Arial"/>
        </w:rPr>
        <w:t>We will contribute on your behalf to such complying fund as nominated by you in accordance with the rates in the Superannuation Guarantee legislation as amended from time to time.</w:t>
      </w:r>
    </w:p>
    <w:p w:rsidR="0089514E" w:rsidRPr="00801EC9" w:rsidRDefault="0089514E" w:rsidP="00906835">
      <w:pPr>
        <w:pStyle w:val="ColorfulList-Accent11"/>
        <w:numPr>
          <w:ilvl w:val="0"/>
          <w:numId w:val="25"/>
        </w:numPr>
        <w:tabs>
          <w:tab w:val="left" w:pos="851"/>
        </w:tabs>
        <w:spacing w:before="120" w:beforeAutospacing="0" w:after="240" w:afterAutospacing="0"/>
        <w:ind w:left="0" w:firstLine="0"/>
        <w:contextualSpacing w:val="0"/>
        <w:jc w:val="both"/>
        <w:rPr>
          <w:rFonts w:asciiTheme="minorHAnsi" w:hAnsiTheme="minorHAnsi" w:cs="Arial"/>
          <w:b/>
        </w:rPr>
      </w:pPr>
      <w:r w:rsidRPr="00801EC9">
        <w:rPr>
          <w:rFonts w:asciiTheme="minorHAnsi" w:hAnsiTheme="minorHAnsi" w:cs="Arial"/>
          <w:b/>
        </w:rPr>
        <w:t>Ending Employment Without Notice</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We may end your employment without notice if your conduct is clearly wrong, dangerous or unsuitable or in breach of this Contract.</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The type of conduct that may allow us to end employment without notice includes:</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being under the influence of alcohol or prohibited substances;</w:t>
      </w:r>
    </w:p>
    <w:p w:rsidR="006064D0"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stealing, fraud, assault or other criminal behaviour;</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sexual assault or other offensive </w:t>
      </w:r>
      <w:r w:rsidR="00E2381B" w:rsidRPr="00801EC9">
        <w:rPr>
          <w:rFonts w:asciiTheme="minorHAnsi" w:hAnsiTheme="minorHAnsi" w:cs="Arial"/>
        </w:rPr>
        <w:t>o</w:t>
      </w:r>
      <w:r w:rsidRPr="00801EC9">
        <w:rPr>
          <w:rFonts w:asciiTheme="minorHAnsi" w:hAnsiTheme="minorHAnsi" w:cs="Arial"/>
        </w:rPr>
        <w:t>r harassing behaviour;</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not carrying out health and safety obligations;</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refusing to carry out a lawful and reasonable instruction; </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bull</w:t>
      </w:r>
      <w:r w:rsidR="00906835" w:rsidRPr="00801EC9">
        <w:rPr>
          <w:rFonts w:asciiTheme="minorHAnsi" w:hAnsiTheme="minorHAnsi" w:cs="Arial"/>
        </w:rPr>
        <w:t>ying or intimidating behaviour;</w:t>
      </w:r>
    </w:p>
    <w:p w:rsidR="0089514E" w:rsidRPr="00801EC9" w:rsidRDefault="0089514E" w:rsidP="00801EC9">
      <w:pPr>
        <w:pStyle w:val="ColorfulList-Accent11"/>
        <w:numPr>
          <w:ilvl w:val="3"/>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failure to remedy a breach of any other clause of this Contract within 14 days after receipt by you of a notice in writing by us setting out the details of the breach and requiring rectification. </w:t>
      </w:r>
    </w:p>
    <w:p w:rsidR="0089514E" w:rsidRPr="00801EC9" w:rsidRDefault="0089514E" w:rsidP="00906835">
      <w:pPr>
        <w:pStyle w:val="ColorfulList-Accent11"/>
        <w:numPr>
          <w:ilvl w:val="0"/>
          <w:numId w:val="25"/>
        </w:numPr>
        <w:tabs>
          <w:tab w:val="left" w:pos="851"/>
        </w:tabs>
        <w:spacing w:before="120" w:beforeAutospacing="0" w:after="120" w:afterAutospacing="0"/>
        <w:ind w:left="0" w:firstLine="0"/>
        <w:contextualSpacing w:val="0"/>
        <w:jc w:val="both"/>
        <w:rPr>
          <w:rFonts w:asciiTheme="minorHAnsi" w:hAnsiTheme="minorHAnsi" w:cs="Arial"/>
          <w:b/>
        </w:rPr>
      </w:pPr>
      <w:r w:rsidRPr="00801EC9">
        <w:rPr>
          <w:rFonts w:asciiTheme="minorHAnsi" w:hAnsiTheme="minorHAnsi" w:cs="Arial"/>
          <w:b/>
        </w:rPr>
        <w:t>Redundancy</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Redundancy is a decision made by us that a job being performed by you is no longer required to be performed. </w:t>
      </w:r>
    </w:p>
    <w:p w:rsidR="0089514E" w:rsidRPr="00801EC9" w:rsidRDefault="0089514E" w:rsidP="00906835">
      <w:pPr>
        <w:pStyle w:val="ColorfulList-Accent11"/>
        <w:numPr>
          <w:ilvl w:val="1"/>
          <w:numId w:val="25"/>
        </w:numPr>
        <w:tabs>
          <w:tab w:val="left" w:pos="851"/>
        </w:tabs>
        <w:spacing w:before="120" w:beforeAutospacing="0" w:after="120" w:afterAutospacing="0"/>
        <w:ind w:left="0" w:firstLine="0"/>
        <w:contextualSpacing w:val="0"/>
        <w:jc w:val="both"/>
        <w:rPr>
          <w:rFonts w:asciiTheme="minorHAnsi" w:hAnsiTheme="minorHAnsi" w:cs="Arial"/>
        </w:rPr>
      </w:pPr>
      <w:r w:rsidRPr="00801EC9">
        <w:rPr>
          <w:rFonts w:asciiTheme="minorHAnsi" w:hAnsiTheme="minorHAnsi" w:cs="Arial"/>
        </w:rPr>
        <w:t>You will be entitled to redundancy pay in accordance with the NES</w:t>
      </w:r>
    </w:p>
    <w:p w:rsidR="0089514E" w:rsidRPr="00801EC9" w:rsidRDefault="0089514E" w:rsidP="00906835">
      <w:pPr>
        <w:pStyle w:val="ColorfulList-Accent11"/>
        <w:numPr>
          <w:ilvl w:val="0"/>
          <w:numId w:val="25"/>
        </w:numPr>
        <w:tabs>
          <w:tab w:val="left" w:pos="851"/>
        </w:tabs>
        <w:spacing w:before="120" w:beforeAutospacing="0" w:after="120" w:afterAutospacing="0"/>
        <w:ind w:left="0" w:firstLine="0"/>
        <w:contextualSpacing w:val="0"/>
        <w:jc w:val="both"/>
        <w:rPr>
          <w:rFonts w:asciiTheme="minorHAnsi" w:hAnsiTheme="minorHAnsi" w:cs="Arial"/>
          <w:b/>
        </w:rPr>
      </w:pPr>
      <w:r w:rsidRPr="00801EC9">
        <w:rPr>
          <w:rFonts w:asciiTheme="minorHAnsi" w:hAnsiTheme="minorHAnsi" w:cs="Arial"/>
          <w:b/>
        </w:rPr>
        <w:t>Abandonment of Employment</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Any absence by you from work for a continuous period exceeding 2 working days without our consent will be evidence that you have abandoned your employment with us.</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Termination of employment by abandonment will op</w:t>
      </w:r>
      <w:r w:rsidR="00C556FB" w:rsidRPr="00801EC9">
        <w:rPr>
          <w:rFonts w:asciiTheme="minorHAnsi" w:hAnsiTheme="minorHAnsi" w:cs="Arial"/>
        </w:rPr>
        <w:t>erate from the date of your last</w:t>
      </w:r>
      <w:r w:rsidRPr="00801EC9">
        <w:rPr>
          <w:rFonts w:asciiTheme="minorHAnsi" w:hAnsiTheme="minorHAnsi" w:cs="Arial"/>
        </w:rPr>
        <w:t xml:space="preserve"> attendance at work. </w:t>
      </w:r>
    </w:p>
    <w:p w:rsidR="0089514E" w:rsidRPr="00801EC9" w:rsidRDefault="0089514E" w:rsidP="00906835">
      <w:pPr>
        <w:pStyle w:val="ColorfulList-Accent11"/>
        <w:numPr>
          <w:ilvl w:val="0"/>
          <w:numId w:val="25"/>
        </w:numPr>
        <w:tabs>
          <w:tab w:val="left" w:pos="851"/>
        </w:tabs>
        <w:spacing w:before="120" w:beforeAutospacing="0" w:after="120" w:afterAutospacing="0"/>
        <w:ind w:left="0" w:firstLine="0"/>
        <w:contextualSpacing w:val="0"/>
        <w:jc w:val="both"/>
        <w:rPr>
          <w:rFonts w:asciiTheme="minorHAnsi" w:hAnsiTheme="minorHAnsi" w:cs="Arial"/>
          <w:b/>
        </w:rPr>
      </w:pPr>
      <w:r w:rsidRPr="00801EC9">
        <w:rPr>
          <w:rFonts w:asciiTheme="minorHAnsi" w:hAnsiTheme="minorHAnsi" w:cs="Arial"/>
          <w:b/>
        </w:rPr>
        <w:t>Intellectual Property Rights</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For the purpose of this clause intellectual property means all intellectual property and right in property, including but not limited to patents, copyrights, electronic layout rights, registered designs, trademarks and any right to have confidential information kept confidential and any application or right to apply for said rights. </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All intellectual property arising as a result of the performance of this contract by you is or will be our exclusive property.</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You will do all things necessary to assist us to identify, document and protect our intellectual property.</w:t>
      </w:r>
    </w:p>
    <w:p w:rsidR="0089514E" w:rsidRPr="00801EC9" w:rsidRDefault="0089514E" w:rsidP="00906835">
      <w:pPr>
        <w:pStyle w:val="ColorfulList-Accent11"/>
        <w:numPr>
          <w:ilvl w:val="0"/>
          <w:numId w:val="25"/>
        </w:numPr>
        <w:tabs>
          <w:tab w:val="left" w:pos="851"/>
        </w:tabs>
        <w:spacing w:before="120" w:beforeAutospacing="0" w:after="120" w:afterAutospacing="0"/>
        <w:ind w:left="0" w:firstLine="0"/>
        <w:contextualSpacing w:val="0"/>
        <w:jc w:val="both"/>
        <w:rPr>
          <w:rFonts w:asciiTheme="minorHAnsi" w:hAnsiTheme="minorHAnsi" w:cs="Arial"/>
          <w:b/>
        </w:rPr>
      </w:pPr>
      <w:r w:rsidRPr="00801EC9">
        <w:rPr>
          <w:rFonts w:asciiTheme="minorHAnsi" w:hAnsiTheme="minorHAnsi" w:cs="Arial"/>
          <w:b/>
        </w:rPr>
        <w:t>Confidential Information</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For the purpose of this Contract “confidential information” means:</w:t>
      </w:r>
    </w:p>
    <w:p w:rsidR="0089514E" w:rsidRPr="00801EC9" w:rsidRDefault="0089514E" w:rsidP="00801EC9">
      <w:pPr>
        <w:pStyle w:val="ColorfulList-Accent11"/>
        <w:numPr>
          <w:ilvl w:val="3"/>
          <w:numId w:val="25"/>
        </w:numPr>
        <w:tabs>
          <w:tab w:val="left" w:pos="851"/>
        </w:tabs>
        <w:spacing w:before="120" w:beforeAutospacing="0" w:after="120" w:afterAutospacing="0"/>
        <w:ind w:left="2127" w:hanging="1276"/>
        <w:contextualSpacing w:val="0"/>
        <w:jc w:val="both"/>
        <w:rPr>
          <w:rFonts w:asciiTheme="minorHAnsi" w:hAnsiTheme="minorHAnsi" w:cs="Arial"/>
        </w:rPr>
      </w:pPr>
      <w:r w:rsidRPr="00801EC9">
        <w:rPr>
          <w:rFonts w:asciiTheme="minorHAnsi" w:hAnsiTheme="minorHAnsi" w:cs="Arial"/>
        </w:rPr>
        <w:t>the name and contract details of our clients and potential clients;</w:t>
      </w:r>
    </w:p>
    <w:p w:rsidR="0089514E" w:rsidRPr="00801EC9" w:rsidRDefault="0089514E" w:rsidP="00801EC9">
      <w:pPr>
        <w:pStyle w:val="ColorfulList-Accent11"/>
        <w:numPr>
          <w:ilvl w:val="3"/>
          <w:numId w:val="25"/>
        </w:numPr>
        <w:tabs>
          <w:tab w:val="left" w:pos="851"/>
        </w:tabs>
        <w:spacing w:before="120" w:beforeAutospacing="0" w:after="120" w:afterAutospacing="0"/>
        <w:ind w:left="2127" w:hanging="1276"/>
        <w:contextualSpacing w:val="0"/>
        <w:jc w:val="both"/>
        <w:rPr>
          <w:rFonts w:asciiTheme="minorHAnsi" w:hAnsiTheme="minorHAnsi" w:cs="Arial"/>
        </w:rPr>
      </w:pPr>
      <w:r w:rsidRPr="00801EC9">
        <w:rPr>
          <w:rFonts w:asciiTheme="minorHAnsi" w:hAnsiTheme="minorHAnsi" w:cs="Arial"/>
        </w:rPr>
        <w:lastRenderedPageBreak/>
        <w:t>matters of a technical nature, trade secrets, technical data, marketing procedures, tenders and information, accounting programs and procedures, financial information (other than your financial information), salaries (other than your salary), strategic and business plans and like information relating to our business;</w:t>
      </w:r>
    </w:p>
    <w:p w:rsidR="0089514E" w:rsidRPr="00801EC9" w:rsidRDefault="0089514E" w:rsidP="00801EC9">
      <w:pPr>
        <w:pStyle w:val="ColorfulList-Accent11"/>
        <w:numPr>
          <w:ilvl w:val="3"/>
          <w:numId w:val="25"/>
        </w:numPr>
        <w:tabs>
          <w:tab w:val="left" w:pos="851"/>
        </w:tabs>
        <w:spacing w:before="120" w:beforeAutospacing="0" w:after="120" w:afterAutospacing="0"/>
        <w:ind w:left="2127" w:hanging="1276"/>
        <w:contextualSpacing w:val="0"/>
        <w:jc w:val="both"/>
        <w:rPr>
          <w:rFonts w:asciiTheme="minorHAnsi" w:hAnsiTheme="minorHAnsi" w:cs="Arial"/>
        </w:rPr>
      </w:pPr>
      <w:r w:rsidRPr="00801EC9">
        <w:rPr>
          <w:rFonts w:asciiTheme="minorHAnsi" w:hAnsiTheme="minorHAnsi" w:cs="Arial"/>
        </w:rPr>
        <w:t>other information which we tell you is confidential or which if disclosed, you know or ought to reasonably know would be detrimental to us;</w:t>
      </w:r>
    </w:p>
    <w:p w:rsidR="0089514E" w:rsidRPr="00801EC9" w:rsidRDefault="0089514E" w:rsidP="00801EC9">
      <w:pPr>
        <w:pStyle w:val="ColorfulList-Accent11"/>
        <w:numPr>
          <w:ilvl w:val="3"/>
          <w:numId w:val="25"/>
        </w:numPr>
        <w:tabs>
          <w:tab w:val="left" w:pos="851"/>
        </w:tabs>
        <w:spacing w:before="120" w:beforeAutospacing="0" w:after="120" w:afterAutospacing="0"/>
        <w:ind w:left="2127" w:hanging="1276"/>
        <w:contextualSpacing w:val="0"/>
        <w:jc w:val="both"/>
        <w:rPr>
          <w:rFonts w:asciiTheme="minorHAnsi" w:hAnsiTheme="minorHAnsi" w:cs="Arial"/>
        </w:rPr>
      </w:pPr>
      <w:r w:rsidRPr="00801EC9">
        <w:rPr>
          <w:rFonts w:asciiTheme="minorHAnsi" w:hAnsiTheme="minorHAnsi" w:cs="Arial"/>
        </w:rPr>
        <w:t xml:space="preserve">all other information which is imparted to you in circumstances which you know or ought to reasonably know that the information is confidential to us or to any person with whom we are concerned. </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For the purpose of this Contract “confidential information” does not include information which is in the public domain.</w:t>
      </w:r>
    </w:p>
    <w:p w:rsidR="0089514E" w:rsidRPr="00801EC9" w:rsidRDefault="0089514E" w:rsidP="00801EC9">
      <w:pPr>
        <w:pStyle w:val="ColorfulList-Accent11"/>
        <w:numPr>
          <w:ilvl w:val="1"/>
          <w:numId w:val="25"/>
        </w:numPr>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Except as required by law, you must not disclose, divulge, communicate to or otherwise place at the disposal of a third party, in any form or by any means, any confidential information. You must keep in the strictest confidence any confidential information of which you become aware throughout the performance of your obligations under this Contract.</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You acknowledge and agree that a breach of this clause shall be grounds for termination of your employment without notice. </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The termination of this Contract or your employment for any reason whatsoever will not affect the operation of this clause, which will remain in force and effect irrespective of that termination. </w:t>
      </w:r>
    </w:p>
    <w:p w:rsidR="0089514E" w:rsidRPr="00801EC9" w:rsidRDefault="0089514E" w:rsidP="00906835">
      <w:pPr>
        <w:pStyle w:val="ColorfulList-Accent11"/>
        <w:numPr>
          <w:ilvl w:val="0"/>
          <w:numId w:val="25"/>
        </w:numPr>
        <w:tabs>
          <w:tab w:val="left" w:pos="851"/>
        </w:tabs>
        <w:spacing w:before="120" w:beforeAutospacing="0" w:after="120" w:afterAutospacing="0"/>
        <w:ind w:left="0" w:firstLine="0"/>
        <w:contextualSpacing w:val="0"/>
        <w:jc w:val="both"/>
        <w:rPr>
          <w:rFonts w:asciiTheme="minorHAnsi" w:hAnsiTheme="minorHAnsi" w:cs="Arial"/>
          <w:b/>
        </w:rPr>
      </w:pPr>
      <w:r w:rsidRPr="00801EC9">
        <w:rPr>
          <w:rFonts w:asciiTheme="minorHAnsi" w:hAnsiTheme="minorHAnsi" w:cs="Arial"/>
          <w:b/>
        </w:rPr>
        <w:t>Resolving Workplace Disputes</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This procedure will be followed to resolve any concerns or disputes (the matter) arising during your employment:</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You must first follow the procedure outlined in our Grievance Policy as amened from time to time.</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If the matter is not resolved, either party may refer the matter to Fair Work Australia (FWA) for mediation or conciliation. If mediation or conciliation fails to resolve the matter, the parties may, by agreement, request that the matter be arbitrated. Should this occur, FWA’s decision will be final and binding.</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The parties agree that if either party refers the matter for conciliation or mediation, the parties will participate in the process in good faith.</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While the matter is being dealt with, work will continue as normal except where there is a bona fide concern regarding an immediate threat to your health or safety. Where there is a bona fide safety issue, you must perform alternative work as reasonably directed.</w:t>
      </w:r>
    </w:p>
    <w:p w:rsidR="0089514E" w:rsidRPr="00801EC9" w:rsidRDefault="0089514E" w:rsidP="00801EC9">
      <w:pPr>
        <w:pStyle w:val="ColorfulList-Accent11"/>
        <w:numPr>
          <w:ilvl w:val="2"/>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 xml:space="preserve">You may appoint </w:t>
      </w:r>
      <w:r w:rsidR="00C556FB" w:rsidRPr="00801EC9">
        <w:rPr>
          <w:rFonts w:asciiTheme="minorHAnsi" w:hAnsiTheme="minorHAnsi" w:cs="Arial"/>
        </w:rPr>
        <w:t>in</w:t>
      </w:r>
      <w:r w:rsidRPr="00801EC9">
        <w:rPr>
          <w:rFonts w:asciiTheme="minorHAnsi" w:hAnsiTheme="minorHAnsi" w:cs="Arial"/>
        </w:rPr>
        <w:t xml:space="preserve"> writing, help, assistance or representation from any person, agent or union of your choice in relation to the matter. </w:t>
      </w:r>
    </w:p>
    <w:p w:rsidR="0089514E" w:rsidRPr="00801EC9" w:rsidRDefault="0089514E" w:rsidP="00801EC9">
      <w:pPr>
        <w:pStyle w:val="ColorfulList-Accent11"/>
        <w:numPr>
          <w:ilvl w:val="0"/>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If any part of this Contract is found to be unenforceable that it shall in no way affect or reduce the enforceability of the balance of the contract.</w:t>
      </w:r>
    </w:p>
    <w:p w:rsidR="0089514E" w:rsidRPr="00801EC9" w:rsidRDefault="0089514E" w:rsidP="00801EC9">
      <w:pPr>
        <w:pStyle w:val="ColorfulList-Accent11"/>
        <w:numPr>
          <w:ilvl w:val="0"/>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The fact that we do not, on a default in respect of any provision of this Contract, exercise any rights or remedies to which we are entitled, shall not be construed or operate in any way as a waiver of any of our rights or remedies.</w:t>
      </w:r>
    </w:p>
    <w:p w:rsidR="0089514E" w:rsidRPr="00801EC9" w:rsidRDefault="0089514E" w:rsidP="00801EC9">
      <w:pPr>
        <w:pStyle w:val="ColorfulList-Accent11"/>
        <w:numPr>
          <w:ilvl w:val="0"/>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You acknowledge that:</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the provisions of this Contract shall not be affected and shall continue to apply notwithstanding a change in your job classification or description during the course of your employment;</w:t>
      </w:r>
    </w:p>
    <w:p w:rsidR="0089514E"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r w:rsidRPr="00801EC9">
        <w:rPr>
          <w:rFonts w:asciiTheme="minorHAnsi" w:hAnsiTheme="minorHAnsi" w:cs="Arial"/>
        </w:rPr>
        <w:t>you have had the opportunity to obtain independent advice before entering into the Contract;</w:t>
      </w:r>
    </w:p>
    <w:p w:rsidR="00887D32" w:rsidRPr="00801EC9" w:rsidRDefault="0089514E" w:rsidP="00801EC9">
      <w:pPr>
        <w:pStyle w:val="ColorfulList-Accent11"/>
        <w:numPr>
          <w:ilvl w:val="1"/>
          <w:numId w:val="25"/>
        </w:numPr>
        <w:tabs>
          <w:tab w:val="left" w:pos="851"/>
        </w:tabs>
        <w:spacing w:before="120" w:beforeAutospacing="0" w:after="120" w:afterAutospacing="0"/>
        <w:ind w:left="851" w:hanging="851"/>
        <w:contextualSpacing w:val="0"/>
        <w:jc w:val="both"/>
        <w:rPr>
          <w:rFonts w:asciiTheme="minorHAnsi" w:hAnsiTheme="minorHAnsi" w:cs="Arial"/>
        </w:rPr>
      </w:pPr>
      <w:proofErr w:type="gramStart"/>
      <w:r w:rsidRPr="00801EC9">
        <w:rPr>
          <w:rFonts w:asciiTheme="minorHAnsi" w:hAnsiTheme="minorHAnsi" w:cs="Arial"/>
        </w:rPr>
        <w:t>you</w:t>
      </w:r>
      <w:proofErr w:type="gramEnd"/>
      <w:r w:rsidRPr="00801EC9">
        <w:rPr>
          <w:rFonts w:asciiTheme="minorHAnsi" w:hAnsiTheme="minorHAnsi" w:cs="Arial"/>
        </w:rPr>
        <w:t xml:space="preserve"> have received fair and adequate compensation for entering into this Contract;</w:t>
      </w:r>
      <w:r w:rsidR="00801EC9">
        <w:rPr>
          <w:rFonts w:asciiTheme="minorHAnsi" w:hAnsiTheme="minorHAnsi" w:cs="Arial"/>
        </w:rPr>
        <w:t xml:space="preserve"> </w:t>
      </w:r>
      <w:r w:rsidRPr="00801EC9">
        <w:rPr>
          <w:rFonts w:asciiTheme="minorHAnsi" w:hAnsiTheme="minorHAnsi" w:cs="Arial"/>
        </w:rPr>
        <w:t>you have read and understood this Contract and agree to be bound by its terms.</w:t>
      </w:r>
    </w:p>
    <w:p w:rsidR="00887D32" w:rsidRPr="00801EC9" w:rsidRDefault="00887D32" w:rsidP="00906835">
      <w:pPr>
        <w:tabs>
          <w:tab w:val="left" w:pos="851"/>
        </w:tabs>
        <w:rPr>
          <w:rFonts w:asciiTheme="minorHAnsi" w:hAnsiTheme="minorHAnsi" w:cs="Arial"/>
          <w:caps/>
          <w:noProof/>
          <w:sz w:val="22"/>
          <w:szCs w:val="22"/>
        </w:rPr>
      </w:pPr>
    </w:p>
    <w:p w:rsidR="00887D32" w:rsidRPr="00801EC9" w:rsidRDefault="00887D32" w:rsidP="00E161B6">
      <w:pPr>
        <w:rPr>
          <w:rFonts w:asciiTheme="minorHAnsi" w:hAnsiTheme="minorHAnsi" w:cs="Arial"/>
          <w:caps/>
          <w:noProof/>
          <w:sz w:val="3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29"/>
        <w:gridCol w:w="4134"/>
      </w:tblGrid>
      <w:tr w:rsidR="00AF1049" w:rsidRPr="00801EC9" w:rsidTr="00AF1049">
        <w:tc>
          <w:tcPr>
            <w:tcW w:w="4229" w:type="dxa"/>
            <w:tcBorders>
              <w:top w:val="nil"/>
              <w:left w:val="nil"/>
              <w:bottom w:val="nil"/>
              <w:right w:val="nil"/>
            </w:tcBorders>
            <w:shd w:val="clear" w:color="auto" w:fill="auto"/>
          </w:tcPr>
          <w:p w:rsidR="00AF1049" w:rsidRPr="00801EC9" w:rsidRDefault="00AF1049" w:rsidP="00AF1049">
            <w:pPr>
              <w:spacing w:before="120" w:after="120"/>
              <w:jc w:val="both"/>
              <w:rPr>
                <w:rFonts w:asciiTheme="minorHAnsi" w:hAnsiTheme="minorHAnsi" w:cs="Arial"/>
                <w:sz w:val="22"/>
                <w:szCs w:val="22"/>
              </w:rPr>
            </w:pPr>
            <w:r w:rsidRPr="00801EC9">
              <w:rPr>
                <w:rFonts w:asciiTheme="minorHAnsi" w:hAnsiTheme="minorHAnsi" w:cs="Arial"/>
                <w:sz w:val="22"/>
                <w:szCs w:val="22"/>
              </w:rPr>
              <w:t>EXECUTED as an Agreement</w:t>
            </w:r>
          </w:p>
          <w:p w:rsidR="00AF1049" w:rsidRPr="00801EC9" w:rsidRDefault="00AF1049" w:rsidP="00AF1049">
            <w:pPr>
              <w:spacing w:before="120" w:after="120"/>
              <w:rPr>
                <w:rFonts w:asciiTheme="minorHAnsi" w:eastAsia="Calibri" w:hAnsiTheme="minorHAnsi" w:cs="Arial"/>
                <w:sz w:val="22"/>
                <w:szCs w:val="22"/>
              </w:rPr>
            </w:pPr>
            <w:r w:rsidRPr="00801EC9">
              <w:rPr>
                <w:rFonts w:asciiTheme="minorHAnsi" w:hAnsiTheme="minorHAnsi" w:cs="Arial"/>
                <w:sz w:val="22"/>
                <w:szCs w:val="22"/>
              </w:rPr>
              <w:t>Signed for and on behalf of:</w:t>
            </w:r>
            <w:r w:rsidRPr="00801EC9">
              <w:rPr>
                <w:rFonts w:asciiTheme="minorHAnsi" w:hAnsiTheme="minorHAnsi" w:cs="Arial"/>
                <w:sz w:val="22"/>
                <w:szCs w:val="22"/>
              </w:rPr>
              <w:br/>
            </w:r>
          </w:p>
        </w:tc>
        <w:tc>
          <w:tcPr>
            <w:tcW w:w="4134" w:type="dxa"/>
            <w:tcBorders>
              <w:top w:val="nil"/>
              <w:left w:val="nil"/>
              <w:bottom w:val="nil"/>
              <w:right w:val="nil"/>
            </w:tcBorders>
            <w:shd w:val="clear" w:color="auto" w:fill="auto"/>
            <w:vAlign w:val="bottom"/>
          </w:tcPr>
          <w:p w:rsidR="00AF1049" w:rsidRPr="00801EC9" w:rsidRDefault="00AF1049" w:rsidP="00AF1049">
            <w:pPr>
              <w:spacing w:before="120" w:after="120"/>
              <w:rPr>
                <w:rFonts w:asciiTheme="minorHAnsi" w:hAnsiTheme="minorHAnsi" w:cs="Arial"/>
                <w:sz w:val="22"/>
                <w:szCs w:val="22"/>
              </w:rPr>
            </w:pPr>
          </w:p>
        </w:tc>
      </w:tr>
      <w:tr w:rsidR="00AF1049" w:rsidRPr="00801EC9" w:rsidTr="00AF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4229" w:type="dxa"/>
            <w:shd w:val="clear" w:color="auto" w:fill="auto"/>
            <w:vAlign w:val="bottom"/>
          </w:tcPr>
          <w:p w:rsidR="00AF1049" w:rsidRPr="00801EC9" w:rsidRDefault="00AF1049" w:rsidP="00AF1049">
            <w:pPr>
              <w:spacing w:before="120" w:after="120"/>
              <w:jc w:val="both"/>
              <w:rPr>
                <w:rFonts w:asciiTheme="minorHAnsi" w:eastAsia="Calibri" w:hAnsiTheme="minorHAnsi" w:cs="Arial"/>
                <w:sz w:val="22"/>
                <w:szCs w:val="22"/>
              </w:rPr>
            </w:pPr>
            <w:r w:rsidRPr="00801EC9">
              <w:rPr>
                <w:rFonts w:asciiTheme="minorHAnsi" w:eastAsia="Calibri" w:hAnsiTheme="minorHAnsi" w:cs="Arial"/>
                <w:sz w:val="22"/>
                <w:szCs w:val="22"/>
              </w:rPr>
              <w:tab/>
            </w:r>
          </w:p>
          <w:p w:rsidR="00AF1049" w:rsidRPr="00801EC9" w:rsidRDefault="00AF1049" w:rsidP="00AF1049">
            <w:pPr>
              <w:spacing w:before="120" w:after="120"/>
              <w:jc w:val="both"/>
              <w:rPr>
                <w:rFonts w:asciiTheme="minorHAnsi" w:hAnsiTheme="minorHAnsi" w:cs="Arial"/>
                <w:sz w:val="22"/>
                <w:szCs w:val="22"/>
              </w:rPr>
            </w:pPr>
            <w:r w:rsidRPr="00801EC9">
              <w:rPr>
                <w:rFonts w:asciiTheme="minorHAnsi" w:eastAsia="Calibri" w:hAnsiTheme="minorHAnsi" w:cs="Arial"/>
                <w:sz w:val="22"/>
                <w:szCs w:val="22"/>
              </w:rPr>
              <w:t>General Manager</w:t>
            </w:r>
          </w:p>
        </w:tc>
        <w:tc>
          <w:tcPr>
            <w:tcW w:w="4134" w:type="dxa"/>
            <w:tcBorders>
              <w:bottom w:val="dashSmallGap" w:sz="4" w:space="0" w:color="auto"/>
            </w:tcBorders>
            <w:shd w:val="clear" w:color="auto" w:fill="auto"/>
            <w:vAlign w:val="bottom"/>
          </w:tcPr>
          <w:p w:rsidR="00AF1049" w:rsidRPr="00801EC9" w:rsidRDefault="00AF1049" w:rsidP="00AF1049">
            <w:pPr>
              <w:spacing w:before="120" w:after="120"/>
              <w:rPr>
                <w:rFonts w:asciiTheme="minorHAnsi" w:hAnsiTheme="minorHAnsi" w:cs="Arial"/>
                <w:sz w:val="22"/>
                <w:szCs w:val="22"/>
              </w:rPr>
            </w:pPr>
          </w:p>
        </w:tc>
      </w:tr>
      <w:tr w:rsidR="00AF1049" w:rsidRPr="00801EC9" w:rsidTr="00AF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4229" w:type="dxa"/>
            <w:shd w:val="clear" w:color="auto" w:fill="auto"/>
            <w:vAlign w:val="bottom"/>
          </w:tcPr>
          <w:p w:rsidR="00AF1049" w:rsidRPr="00801EC9" w:rsidRDefault="00AF1049" w:rsidP="00AF1049">
            <w:pPr>
              <w:spacing w:before="120" w:after="120"/>
              <w:jc w:val="both"/>
              <w:rPr>
                <w:rFonts w:asciiTheme="minorHAnsi" w:hAnsiTheme="minorHAnsi" w:cs="Arial"/>
                <w:sz w:val="22"/>
                <w:szCs w:val="22"/>
              </w:rPr>
            </w:pPr>
            <w:r w:rsidRPr="00801EC9">
              <w:rPr>
                <w:rFonts w:asciiTheme="minorHAnsi" w:eastAsia="Calibri" w:hAnsiTheme="minorHAnsi" w:cs="Arial"/>
                <w:sz w:val="22"/>
                <w:szCs w:val="22"/>
              </w:rPr>
              <w:t>Print Name</w:t>
            </w:r>
          </w:p>
        </w:tc>
        <w:tc>
          <w:tcPr>
            <w:tcW w:w="4134" w:type="dxa"/>
            <w:tcBorders>
              <w:top w:val="dashSmallGap" w:sz="4" w:space="0" w:color="auto"/>
              <w:bottom w:val="dashSmallGap" w:sz="4" w:space="0" w:color="auto"/>
            </w:tcBorders>
            <w:shd w:val="clear" w:color="auto" w:fill="auto"/>
            <w:vAlign w:val="bottom"/>
          </w:tcPr>
          <w:p w:rsidR="00AF1049" w:rsidRPr="00801EC9" w:rsidRDefault="00556C95" w:rsidP="00AF1049">
            <w:pPr>
              <w:spacing w:before="120" w:after="120"/>
              <w:rPr>
                <w:rFonts w:asciiTheme="minorHAnsi" w:hAnsiTheme="minorHAnsi" w:cs="Arial"/>
                <w:sz w:val="22"/>
                <w:szCs w:val="22"/>
              </w:rPr>
            </w:pPr>
            <w:r w:rsidRPr="00801EC9">
              <w:rPr>
                <w:rFonts w:asciiTheme="minorHAnsi" w:hAnsiTheme="minorHAnsi" w:cs="Arial"/>
                <w:sz w:val="22"/>
                <w:szCs w:val="22"/>
                <w:highlight w:val="yellow"/>
              </w:rPr>
              <w:t>&lt;</w:t>
            </w:r>
            <w:r w:rsidR="0091001F" w:rsidRPr="00801EC9">
              <w:rPr>
                <w:rFonts w:asciiTheme="minorHAnsi" w:hAnsiTheme="minorHAnsi" w:cs="Arial"/>
                <w:sz w:val="22"/>
                <w:szCs w:val="22"/>
                <w:highlight w:val="yellow"/>
              </w:rPr>
              <w:t>Boss</w:t>
            </w:r>
            <w:r w:rsidRPr="00801EC9">
              <w:rPr>
                <w:rFonts w:asciiTheme="minorHAnsi" w:hAnsiTheme="minorHAnsi" w:cs="Arial"/>
                <w:sz w:val="22"/>
                <w:szCs w:val="22"/>
                <w:highlight w:val="yellow"/>
              </w:rPr>
              <w:t>&gt;</w:t>
            </w:r>
          </w:p>
        </w:tc>
      </w:tr>
      <w:tr w:rsidR="00AF1049" w:rsidRPr="00801EC9" w:rsidTr="00AF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4229" w:type="dxa"/>
            <w:shd w:val="clear" w:color="auto" w:fill="auto"/>
            <w:vAlign w:val="bottom"/>
          </w:tcPr>
          <w:p w:rsidR="00AF1049" w:rsidRPr="00801EC9" w:rsidRDefault="00AF1049" w:rsidP="00AF1049">
            <w:pPr>
              <w:spacing w:before="120" w:after="120"/>
              <w:rPr>
                <w:rFonts w:asciiTheme="minorHAnsi" w:hAnsiTheme="minorHAnsi" w:cs="Arial"/>
                <w:sz w:val="22"/>
                <w:szCs w:val="22"/>
              </w:rPr>
            </w:pPr>
            <w:r w:rsidRPr="00801EC9">
              <w:rPr>
                <w:rFonts w:asciiTheme="minorHAnsi" w:hAnsiTheme="minorHAnsi" w:cs="Arial"/>
                <w:sz w:val="22"/>
                <w:szCs w:val="22"/>
              </w:rPr>
              <w:t xml:space="preserve">Employees Signature </w:t>
            </w:r>
          </w:p>
        </w:tc>
        <w:tc>
          <w:tcPr>
            <w:tcW w:w="4134" w:type="dxa"/>
            <w:tcBorders>
              <w:top w:val="dashSmallGap" w:sz="4" w:space="0" w:color="auto"/>
              <w:bottom w:val="dashSmallGap" w:sz="4" w:space="0" w:color="auto"/>
            </w:tcBorders>
            <w:shd w:val="clear" w:color="auto" w:fill="auto"/>
            <w:vAlign w:val="bottom"/>
          </w:tcPr>
          <w:p w:rsidR="00AF1049" w:rsidRPr="00801EC9" w:rsidRDefault="00AF1049" w:rsidP="00AF1049">
            <w:pPr>
              <w:spacing w:before="120" w:after="120"/>
              <w:rPr>
                <w:rFonts w:asciiTheme="minorHAnsi" w:hAnsiTheme="minorHAnsi" w:cs="Arial"/>
                <w:sz w:val="22"/>
                <w:szCs w:val="22"/>
              </w:rPr>
            </w:pPr>
          </w:p>
        </w:tc>
      </w:tr>
      <w:tr w:rsidR="006064D0" w:rsidRPr="00801EC9" w:rsidTr="00AF10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4"/>
        </w:trPr>
        <w:tc>
          <w:tcPr>
            <w:tcW w:w="4229" w:type="dxa"/>
            <w:shd w:val="clear" w:color="auto" w:fill="auto"/>
            <w:vAlign w:val="bottom"/>
          </w:tcPr>
          <w:p w:rsidR="006064D0" w:rsidRPr="00801EC9" w:rsidRDefault="006064D0" w:rsidP="00AF1049">
            <w:pPr>
              <w:spacing w:before="120" w:after="120"/>
              <w:rPr>
                <w:rFonts w:asciiTheme="minorHAnsi" w:hAnsiTheme="minorHAnsi" w:cs="Arial"/>
                <w:sz w:val="22"/>
                <w:szCs w:val="22"/>
              </w:rPr>
            </w:pPr>
            <w:r w:rsidRPr="00801EC9">
              <w:rPr>
                <w:rFonts w:asciiTheme="minorHAnsi" w:hAnsiTheme="minorHAnsi" w:cs="Arial"/>
                <w:sz w:val="22"/>
                <w:szCs w:val="22"/>
              </w:rPr>
              <w:t>Print Name</w:t>
            </w:r>
          </w:p>
        </w:tc>
        <w:tc>
          <w:tcPr>
            <w:tcW w:w="4134" w:type="dxa"/>
            <w:tcBorders>
              <w:top w:val="dashSmallGap" w:sz="4" w:space="0" w:color="auto"/>
              <w:bottom w:val="dashSmallGap" w:sz="4" w:space="0" w:color="auto"/>
            </w:tcBorders>
            <w:shd w:val="clear" w:color="auto" w:fill="auto"/>
            <w:vAlign w:val="bottom"/>
          </w:tcPr>
          <w:p w:rsidR="006064D0" w:rsidRPr="00801EC9" w:rsidRDefault="00556C95" w:rsidP="00556C95">
            <w:pPr>
              <w:spacing w:before="120" w:after="120"/>
              <w:rPr>
                <w:rFonts w:asciiTheme="minorHAnsi" w:hAnsiTheme="minorHAnsi" w:cs="Arial"/>
                <w:sz w:val="22"/>
                <w:szCs w:val="22"/>
              </w:rPr>
            </w:pPr>
            <w:r w:rsidRPr="00801EC9">
              <w:rPr>
                <w:rFonts w:asciiTheme="minorHAnsi" w:hAnsiTheme="minorHAnsi" w:cs="Arial"/>
                <w:sz w:val="22"/>
                <w:szCs w:val="22"/>
                <w:highlight w:val="yellow"/>
              </w:rPr>
              <w:t>&lt;Employee Name&gt;</w:t>
            </w:r>
          </w:p>
        </w:tc>
      </w:tr>
    </w:tbl>
    <w:p w:rsidR="00AF1049" w:rsidRPr="00801EC9" w:rsidRDefault="00AF1049" w:rsidP="00AF1049">
      <w:pPr>
        <w:rPr>
          <w:rFonts w:asciiTheme="minorHAnsi" w:hAnsiTheme="minorHAnsi" w:cs="Arial"/>
          <w:caps/>
          <w:noProof/>
          <w:sz w:val="22"/>
          <w:szCs w:val="2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r w:rsidRPr="00801EC9">
        <w:rPr>
          <w:rFonts w:asciiTheme="minorHAnsi" w:hAnsiTheme="minorHAnsi"/>
          <w:b/>
          <w:caps/>
          <w:noProof/>
          <w:sz w:val="32"/>
        </w:rPr>
        <w:tab/>
      </w:r>
      <w:r w:rsidRPr="00801EC9">
        <w:rPr>
          <w:rFonts w:asciiTheme="minorHAnsi" w:hAnsiTheme="minorHAnsi"/>
          <w:b/>
          <w:caps/>
          <w:noProof/>
          <w:sz w:val="32"/>
        </w:rPr>
        <w:tab/>
      </w:r>
      <w:r w:rsidRPr="00801EC9">
        <w:rPr>
          <w:rFonts w:asciiTheme="minorHAnsi" w:hAnsiTheme="minorHAnsi"/>
          <w:b/>
          <w:caps/>
          <w:noProof/>
          <w:sz w:val="32"/>
        </w:rPr>
        <w:tab/>
      </w:r>
      <w:r w:rsidRPr="00801EC9">
        <w:rPr>
          <w:rFonts w:asciiTheme="minorHAnsi" w:hAnsiTheme="minorHAnsi"/>
          <w:b/>
          <w:caps/>
          <w:noProof/>
          <w:sz w:val="32"/>
        </w:rPr>
        <w:tab/>
      </w:r>
      <w:r w:rsidRPr="00801EC9">
        <w:rPr>
          <w:rFonts w:asciiTheme="minorHAnsi" w:hAnsiTheme="minorHAnsi"/>
          <w:b/>
          <w:caps/>
          <w:noProof/>
          <w:sz w:val="32"/>
        </w:rPr>
        <w:tab/>
      </w:r>
      <w:r w:rsidRPr="00801EC9">
        <w:rPr>
          <w:rFonts w:asciiTheme="minorHAnsi" w:hAnsiTheme="minorHAnsi"/>
          <w:b/>
          <w:caps/>
          <w:noProof/>
          <w:sz w:val="32"/>
        </w:rPr>
        <w:tab/>
        <w:t xml:space="preserve">   </w:t>
      </w:r>
      <w:r w:rsidRPr="00801EC9">
        <w:rPr>
          <w:rFonts w:asciiTheme="minorHAnsi" w:hAnsiTheme="minorHAnsi" w:cs="Arial"/>
          <w:sz w:val="22"/>
          <w:szCs w:val="22"/>
        </w:rPr>
        <w:t>Date        /         /</w:t>
      </w: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AF1049">
      <w:pPr>
        <w:rPr>
          <w:rFonts w:asciiTheme="minorHAnsi" w:hAnsiTheme="minorHAnsi"/>
          <w:b/>
          <w:caps/>
          <w:noProof/>
          <w:sz w:val="32"/>
        </w:rPr>
      </w:pPr>
    </w:p>
    <w:p w:rsidR="00AF1049" w:rsidRPr="00801EC9" w:rsidRDefault="00AF1049" w:rsidP="003D0AB2">
      <w:pPr>
        <w:rPr>
          <w:rFonts w:asciiTheme="minorHAnsi" w:hAnsiTheme="minorHAnsi"/>
          <w:b/>
          <w:caps/>
          <w:noProof/>
          <w:sz w:val="32"/>
        </w:rPr>
      </w:pPr>
    </w:p>
    <w:p w:rsidR="00AF1049" w:rsidRPr="00801EC9" w:rsidRDefault="00AF1049" w:rsidP="003D0AB2">
      <w:pPr>
        <w:rPr>
          <w:rFonts w:asciiTheme="minorHAnsi" w:hAnsiTheme="minorHAnsi"/>
          <w:b/>
          <w:caps/>
          <w:noProof/>
          <w:sz w:val="32"/>
        </w:rPr>
      </w:pPr>
    </w:p>
    <w:p w:rsidR="00AF1049" w:rsidRPr="00801EC9" w:rsidRDefault="00AF1049" w:rsidP="003D0AB2">
      <w:pPr>
        <w:rPr>
          <w:rFonts w:asciiTheme="minorHAnsi" w:hAnsiTheme="minorHAnsi"/>
          <w:b/>
          <w:caps/>
          <w:noProof/>
          <w:sz w:val="32"/>
        </w:rPr>
      </w:pPr>
    </w:p>
    <w:p w:rsidR="00AF1049" w:rsidRPr="00801EC9" w:rsidRDefault="00AF1049" w:rsidP="003D0AB2">
      <w:pPr>
        <w:rPr>
          <w:rFonts w:asciiTheme="minorHAnsi" w:hAnsiTheme="minorHAnsi"/>
          <w:b/>
          <w:caps/>
          <w:noProof/>
          <w:sz w:val="32"/>
        </w:rPr>
      </w:pPr>
    </w:p>
    <w:p w:rsidR="00887D32" w:rsidRPr="00801EC9" w:rsidRDefault="00887D32" w:rsidP="003D0AB2">
      <w:pPr>
        <w:rPr>
          <w:rFonts w:asciiTheme="minorHAnsi" w:hAnsiTheme="minorHAnsi"/>
          <w:b/>
          <w:caps/>
          <w:noProof/>
          <w:sz w:val="32"/>
        </w:rPr>
      </w:pPr>
    </w:p>
    <w:p w:rsidR="00C41E4E" w:rsidRPr="00801EC9" w:rsidRDefault="00C41E4E" w:rsidP="003D0AB2">
      <w:pPr>
        <w:rPr>
          <w:rFonts w:asciiTheme="minorHAnsi" w:hAnsiTheme="minorHAnsi"/>
          <w:b/>
          <w:caps/>
          <w:noProof/>
          <w:sz w:val="32"/>
        </w:rPr>
      </w:pPr>
    </w:p>
    <w:p w:rsidR="00394EBF" w:rsidRPr="00801EC9" w:rsidRDefault="002506F7" w:rsidP="00804EB2">
      <w:pPr>
        <w:pStyle w:val="Heading1"/>
        <w:tabs>
          <w:tab w:val="right" w:leader="underscore" w:pos="9637"/>
        </w:tabs>
        <w:jc w:val="left"/>
        <w:rPr>
          <w:rFonts w:asciiTheme="minorHAnsi" w:hAnsiTheme="minorHAnsi"/>
          <w:sz w:val="40"/>
        </w:rPr>
      </w:pPr>
      <w:r w:rsidRPr="00801EC9">
        <w:rPr>
          <w:rFonts w:asciiTheme="minorHAnsi" w:hAnsiTheme="minorHAnsi"/>
          <w:noProof/>
          <w:lang w:val="en-US" w:eastAsia="en-US"/>
        </w:rPr>
        <w:lastRenderedPageBreak/>
        <w:pict>
          <v:rect id="Rectangle 21" o:spid="_x0000_s1027" style="position:absolute;margin-left:312.65pt;margin-top:1.2pt;width:170.7pt;height:28.35pt;z-index:2516577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" fillcolor="black">
            <v:textbox inset="0,0,0,0">
              <w:txbxContent>
                <w:p w:rsidR="00801EC9" w:rsidRDefault="00801EC9" w:rsidP="003D0AB2">
                  <w:pPr>
                    <w:pStyle w:val="Heading4"/>
                    <w:jc w:val="center"/>
                    <w:rPr>
                      <w:i w:val="0"/>
                      <w:color w:val="FFFFFF"/>
                      <w:sz w:val="24"/>
                    </w:rPr>
                  </w:pPr>
                  <w:r>
                    <w:rPr>
                      <w:i w:val="0"/>
                      <w:color w:val="FFFFFF"/>
                      <w:sz w:val="24"/>
                    </w:rPr>
                    <w:t>Employment Contract</w:t>
                  </w:r>
                </w:p>
                <w:p w:rsidR="00801EC9" w:rsidRDefault="00801EC9" w:rsidP="003D0AB2">
                  <w:pPr>
                    <w:pStyle w:val="Heading5"/>
                    <w:jc w:val="center"/>
                    <w:rPr>
                      <w:i w:val="0"/>
                      <w:color w:val="FFFFFF"/>
                      <w:sz w:val="16"/>
                    </w:rPr>
                  </w:pPr>
                  <w:r>
                    <w:rPr>
                      <w:i w:val="0"/>
                      <w:color w:val="FFFFFF"/>
                      <w:sz w:val="16"/>
                    </w:rPr>
                    <w:t>Part 1 of 2</w:t>
                  </w:r>
                </w:p>
              </w:txbxContent>
            </v:textbox>
          </v:rect>
        </w:pict>
      </w:r>
      <w:r w:rsidR="00804EB2" w:rsidRPr="00801EC9">
        <w:rPr>
          <w:rFonts w:asciiTheme="minorHAnsi" w:hAnsiTheme="minorHAnsi"/>
          <w:caps/>
          <w:noProof/>
          <w:sz w:val="32"/>
        </w:rPr>
        <w:t xml:space="preserve">                                    </w:t>
      </w:r>
      <w:r w:rsidR="00394EBF" w:rsidRPr="00801EC9">
        <w:rPr>
          <w:rFonts w:asciiTheme="minorHAnsi" w:hAnsiTheme="minorHAnsi"/>
          <w:sz w:val="40"/>
        </w:rPr>
        <w:t>SCHEDULE 1</w:t>
      </w:r>
    </w:p>
    <w:p w:rsidR="00804EB2" w:rsidRPr="00801EC9" w:rsidRDefault="00804EB2" w:rsidP="00804EB2">
      <w:pPr>
        <w:pStyle w:val="Heading1"/>
        <w:tabs>
          <w:tab w:val="right" w:leader="underscore" w:pos="9637"/>
        </w:tabs>
        <w:rPr>
          <w:rFonts w:asciiTheme="minorHAnsi" w:hAnsiTheme="minorHAnsi"/>
          <w:sz w:val="40"/>
        </w:rPr>
      </w:pPr>
      <w:r w:rsidRPr="00801EC9">
        <w:rPr>
          <w:rFonts w:asciiTheme="minorHAnsi" w:hAnsiTheme="minorHAnsi"/>
          <w:sz w:val="40"/>
        </w:rPr>
        <w:t>EMPLOYMENT CONTRACT</w:t>
      </w:r>
    </w:p>
    <w:p w:rsidR="00B15A22" w:rsidRPr="00801EC9" w:rsidRDefault="00556C95" w:rsidP="00B15A22">
      <w:pPr>
        <w:jc w:val="center"/>
        <w:rPr>
          <w:rFonts w:asciiTheme="minorHAnsi" w:hAnsiTheme="minorHAnsi"/>
          <w:b/>
          <w:sz w:val="32"/>
        </w:rPr>
      </w:pPr>
      <w:r w:rsidRPr="00801EC9">
        <w:rPr>
          <w:rFonts w:asciiTheme="minorHAnsi" w:hAnsiTheme="minorHAnsi"/>
          <w:b/>
          <w:noProof/>
          <w:sz w:val="40"/>
          <w:highlight w:val="yellow"/>
        </w:rPr>
        <w:t>&lt;Employee Name&gt;</w:t>
      </w:r>
    </w:p>
    <w:p w:rsidR="00556C95" w:rsidRPr="00801EC9" w:rsidRDefault="00556C95" w:rsidP="00804EB2">
      <w:pPr>
        <w:rPr>
          <w:rFonts w:asciiTheme="minorHAnsi" w:hAnsiTheme="minorHAnsi"/>
          <w:b/>
          <w:sz w:val="28"/>
          <w:szCs w:val="28"/>
        </w:rPr>
      </w:pPr>
    </w:p>
    <w:p w:rsidR="00804EB2" w:rsidRPr="00801EC9" w:rsidRDefault="00804EB2" w:rsidP="00804EB2">
      <w:pPr>
        <w:rPr>
          <w:rFonts w:asciiTheme="minorHAnsi" w:hAnsiTheme="minorHAnsi"/>
          <w:b/>
          <w:sz w:val="28"/>
          <w:szCs w:val="28"/>
        </w:rPr>
      </w:pPr>
      <w:r w:rsidRPr="00801EC9">
        <w:rPr>
          <w:rFonts w:asciiTheme="minorHAnsi" w:hAnsiTheme="minorHAnsi"/>
          <w:b/>
          <w:sz w:val="28"/>
          <w:szCs w:val="28"/>
        </w:rPr>
        <w:t xml:space="preserve">EMPLOYMENT CONTRACT FOR THE PERIOD </w:t>
      </w:r>
    </w:p>
    <w:p w:rsidR="00804EB2" w:rsidRPr="00801EC9" w:rsidRDefault="00804EB2" w:rsidP="00804EB2">
      <w:pPr>
        <w:pBdr>
          <w:bottom w:val="single" w:sz="4" w:space="1" w:color="auto"/>
        </w:pBdr>
        <w:rPr>
          <w:rFonts w:asciiTheme="minorHAnsi" w:hAnsiTheme="minorHAnsi"/>
          <w:b/>
          <w:sz w:val="28"/>
          <w:szCs w:val="28"/>
        </w:rPr>
      </w:pPr>
      <w:r w:rsidRPr="00801EC9">
        <w:rPr>
          <w:rFonts w:asciiTheme="minorHAnsi" w:hAnsiTheme="minorHAnsi"/>
          <w:b/>
          <w:sz w:val="28"/>
          <w:szCs w:val="28"/>
        </w:rPr>
        <w:t>1</w:t>
      </w:r>
      <w:r w:rsidRPr="00801EC9">
        <w:rPr>
          <w:rFonts w:asciiTheme="minorHAnsi" w:hAnsiTheme="minorHAnsi"/>
          <w:b/>
          <w:sz w:val="28"/>
          <w:szCs w:val="28"/>
          <w:vertAlign w:val="superscript"/>
        </w:rPr>
        <w:t>st</w:t>
      </w:r>
      <w:r w:rsidR="00677DC5" w:rsidRPr="00801EC9">
        <w:rPr>
          <w:rFonts w:asciiTheme="minorHAnsi" w:hAnsiTheme="minorHAnsi"/>
          <w:b/>
          <w:sz w:val="28"/>
          <w:szCs w:val="28"/>
        </w:rPr>
        <w:t xml:space="preserve"> JANUARY,</w:t>
      </w:r>
      <w:r w:rsidRPr="00801EC9">
        <w:rPr>
          <w:rFonts w:asciiTheme="minorHAnsi" w:hAnsiTheme="minorHAnsi"/>
          <w:b/>
          <w:sz w:val="28"/>
          <w:szCs w:val="28"/>
        </w:rPr>
        <w:t xml:space="preserve"> 20</w:t>
      </w:r>
      <w:r w:rsidR="00556C95" w:rsidRPr="00801EC9">
        <w:rPr>
          <w:rFonts w:asciiTheme="minorHAnsi" w:hAnsiTheme="minorHAnsi"/>
          <w:b/>
          <w:sz w:val="28"/>
          <w:szCs w:val="28"/>
          <w:highlight w:val="yellow"/>
        </w:rPr>
        <w:t>XX</w:t>
      </w:r>
      <w:r w:rsidRPr="00801EC9">
        <w:rPr>
          <w:rFonts w:asciiTheme="minorHAnsi" w:hAnsiTheme="minorHAnsi"/>
          <w:b/>
          <w:sz w:val="28"/>
          <w:szCs w:val="28"/>
        </w:rPr>
        <w:t xml:space="preserve"> – 31</w:t>
      </w:r>
      <w:r w:rsidRPr="00801EC9">
        <w:rPr>
          <w:rFonts w:asciiTheme="minorHAnsi" w:hAnsiTheme="minorHAnsi"/>
          <w:b/>
          <w:sz w:val="28"/>
          <w:szCs w:val="28"/>
          <w:vertAlign w:val="superscript"/>
        </w:rPr>
        <w:t>st</w:t>
      </w:r>
      <w:r w:rsidR="00556C95" w:rsidRPr="00801EC9">
        <w:rPr>
          <w:rFonts w:asciiTheme="minorHAnsi" w:hAnsiTheme="minorHAnsi"/>
          <w:b/>
          <w:sz w:val="28"/>
          <w:szCs w:val="28"/>
        </w:rPr>
        <w:t xml:space="preserve"> DECEMBER, 20</w:t>
      </w:r>
      <w:r w:rsidR="00556C95" w:rsidRPr="00801EC9">
        <w:rPr>
          <w:rFonts w:asciiTheme="minorHAnsi" w:hAnsiTheme="minorHAnsi"/>
          <w:b/>
          <w:sz w:val="28"/>
          <w:szCs w:val="28"/>
          <w:highlight w:val="yellow"/>
        </w:rPr>
        <w:t>XX</w:t>
      </w:r>
    </w:p>
    <w:p w:rsidR="00556C95" w:rsidRPr="00801EC9" w:rsidRDefault="00556C95" w:rsidP="00804EB2">
      <w:pPr>
        <w:pBdr>
          <w:bottom w:val="single" w:sz="4" w:space="1" w:color="auto"/>
        </w:pBdr>
        <w:rPr>
          <w:rFonts w:asciiTheme="minorHAnsi" w:hAnsiTheme="minorHAnsi"/>
          <w:b/>
          <w:sz w:val="28"/>
          <w:szCs w:val="28"/>
        </w:rPr>
      </w:pPr>
    </w:p>
    <w:p w:rsidR="006064D0" w:rsidRPr="00801EC9" w:rsidRDefault="00556C95" w:rsidP="006064D0">
      <w:pPr>
        <w:rPr>
          <w:rFonts w:asciiTheme="minorHAnsi" w:hAnsiTheme="minorHAnsi"/>
          <w:sz w:val="22"/>
          <w:szCs w:val="22"/>
        </w:rPr>
      </w:pPr>
      <w:r w:rsidRPr="00801EC9">
        <w:rPr>
          <w:rFonts w:asciiTheme="minorHAnsi" w:hAnsiTheme="minorHAnsi"/>
          <w:noProof/>
          <w:sz w:val="22"/>
          <w:szCs w:val="22"/>
          <w:highlight w:val="yellow"/>
        </w:rPr>
        <w:t>&lt;Employee Name&gt;</w:t>
      </w:r>
      <w:r w:rsidR="00B15A22" w:rsidRPr="00801EC9">
        <w:rPr>
          <w:rFonts w:asciiTheme="minorHAnsi" w:hAnsiTheme="minorHAnsi"/>
          <w:sz w:val="22"/>
          <w:szCs w:val="22"/>
        </w:rPr>
        <w:t xml:space="preserve"> </w:t>
      </w:r>
      <w:r w:rsidR="006064D0" w:rsidRPr="00801EC9">
        <w:rPr>
          <w:rFonts w:asciiTheme="minorHAnsi" w:hAnsiTheme="minorHAnsi"/>
          <w:sz w:val="22"/>
          <w:szCs w:val="22"/>
        </w:rPr>
        <w:t xml:space="preserve">is to be employed by the </w:t>
      </w:r>
      <w:r w:rsidRPr="00801EC9">
        <w:rPr>
          <w:rFonts w:asciiTheme="minorHAnsi" w:hAnsiTheme="minorHAnsi"/>
          <w:sz w:val="22"/>
          <w:szCs w:val="22"/>
          <w:highlight w:val="yellow"/>
        </w:rPr>
        <w:t>&lt;Your Church&gt;</w:t>
      </w:r>
      <w:r w:rsidR="006064D0" w:rsidRPr="00801EC9">
        <w:rPr>
          <w:rFonts w:asciiTheme="minorHAnsi" w:hAnsiTheme="minorHAnsi"/>
          <w:sz w:val="22"/>
          <w:szCs w:val="22"/>
        </w:rPr>
        <w:t xml:space="preserve">, </w:t>
      </w:r>
      <w:r w:rsidR="00834D37" w:rsidRPr="00801EC9">
        <w:rPr>
          <w:rFonts w:asciiTheme="minorHAnsi" w:hAnsiTheme="minorHAnsi"/>
          <w:noProof/>
          <w:sz w:val="22"/>
          <w:szCs w:val="22"/>
          <w:highlight w:val="yellow"/>
        </w:rPr>
        <w:t>5</w:t>
      </w:r>
      <w:r w:rsidR="006064D0" w:rsidRPr="00801EC9">
        <w:rPr>
          <w:rFonts w:asciiTheme="minorHAnsi" w:hAnsiTheme="minorHAnsi"/>
          <w:sz w:val="22"/>
          <w:szCs w:val="22"/>
        </w:rPr>
        <w:t xml:space="preserve"> days/week, with the conditions and entitlements to b</w:t>
      </w:r>
      <w:r w:rsidRPr="00801EC9">
        <w:rPr>
          <w:rFonts w:asciiTheme="minorHAnsi" w:hAnsiTheme="minorHAnsi"/>
          <w:sz w:val="22"/>
          <w:szCs w:val="22"/>
        </w:rPr>
        <w:t>e reviewed by 31st December 20</w:t>
      </w:r>
      <w:r w:rsidRPr="00801EC9">
        <w:rPr>
          <w:rFonts w:asciiTheme="minorHAnsi" w:hAnsiTheme="minorHAnsi"/>
          <w:sz w:val="22"/>
          <w:szCs w:val="22"/>
          <w:highlight w:val="yellow"/>
        </w:rPr>
        <w:t>XX</w:t>
      </w:r>
      <w:r w:rsidR="006064D0" w:rsidRPr="00801EC9">
        <w:rPr>
          <w:rFonts w:asciiTheme="minorHAnsi" w:hAnsiTheme="minorHAnsi"/>
          <w:sz w:val="22"/>
          <w:szCs w:val="22"/>
        </w:rPr>
        <w:t>.</w:t>
      </w:r>
    </w:p>
    <w:p w:rsidR="006064D0" w:rsidRPr="00801EC9" w:rsidRDefault="006064D0" w:rsidP="006064D0">
      <w:pPr>
        <w:rPr>
          <w:rFonts w:asciiTheme="minorHAnsi" w:hAnsiTheme="minorHAnsi"/>
          <w:sz w:val="22"/>
          <w:szCs w:val="22"/>
        </w:rPr>
      </w:pPr>
    </w:p>
    <w:p w:rsidR="006064D0" w:rsidRPr="00801EC9" w:rsidRDefault="006064D0" w:rsidP="006064D0">
      <w:pPr>
        <w:rPr>
          <w:rFonts w:asciiTheme="minorHAnsi" w:hAnsiTheme="minorHAnsi"/>
          <w:sz w:val="22"/>
          <w:szCs w:val="22"/>
        </w:rPr>
      </w:pPr>
      <w:r w:rsidRPr="00801EC9">
        <w:rPr>
          <w:rFonts w:asciiTheme="minorHAnsi" w:hAnsiTheme="minorHAnsi"/>
          <w:sz w:val="22"/>
          <w:szCs w:val="22"/>
        </w:rPr>
        <w:t xml:space="preserve">A salary package of </w:t>
      </w:r>
      <w:r w:rsidRPr="00801EC9">
        <w:rPr>
          <w:rFonts w:asciiTheme="minorHAnsi" w:hAnsiTheme="minorHAnsi"/>
          <w:sz w:val="22"/>
          <w:szCs w:val="22"/>
          <w:highlight w:val="yellow"/>
        </w:rPr>
        <w:t>$</w:t>
      </w:r>
      <w:r w:rsidR="0091001F" w:rsidRPr="00801EC9">
        <w:rPr>
          <w:rFonts w:asciiTheme="minorHAnsi" w:hAnsiTheme="minorHAnsi"/>
          <w:noProof/>
          <w:sz w:val="22"/>
          <w:szCs w:val="22"/>
          <w:highlight w:val="yellow"/>
        </w:rPr>
        <w:t>--,----</w:t>
      </w:r>
      <w:r w:rsidRPr="00801EC9">
        <w:rPr>
          <w:rFonts w:asciiTheme="minorHAnsi" w:hAnsiTheme="minorHAnsi"/>
          <w:sz w:val="22"/>
          <w:szCs w:val="22"/>
        </w:rPr>
        <w:t xml:space="preserve"> per annum is provided (on the basis of </w:t>
      </w:r>
      <w:r w:rsidR="00834D37" w:rsidRPr="00801EC9">
        <w:rPr>
          <w:rFonts w:asciiTheme="minorHAnsi" w:hAnsiTheme="minorHAnsi"/>
          <w:noProof/>
          <w:sz w:val="22"/>
          <w:szCs w:val="22"/>
          <w:highlight w:val="yellow"/>
        </w:rPr>
        <w:t>5</w:t>
      </w:r>
      <w:r w:rsidR="00834D37" w:rsidRPr="00801EC9">
        <w:rPr>
          <w:rFonts w:asciiTheme="minorHAnsi" w:hAnsiTheme="minorHAnsi"/>
          <w:noProof/>
          <w:sz w:val="22"/>
          <w:szCs w:val="22"/>
        </w:rPr>
        <w:t xml:space="preserve"> </w:t>
      </w:r>
      <w:r w:rsidRPr="00801EC9">
        <w:rPr>
          <w:rFonts w:asciiTheme="minorHAnsi" w:hAnsiTheme="minorHAnsi"/>
          <w:sz w:val="22"/>
          <w:szCs w:val="22"/>
        </w:rPr>
        <w:t xml:space="preserve">days/week employment).  This package will be paid partly as fringe benefit and partly as a taxable salary, with the church contributing to some additional ministry expenses and </w:t>
      </w:r>
      <w:proofErr w:type="spellStart"/>
      <w:r w:rsidRPr="00801EC9">
        <w:rPr>
          <w:rFonts w:asciiTheme="minorHAnsi" w:hAnsiTheme="minorHAnsi"/>
          <w:sz w:val="22"/>
          <w:szCs w:val="22"/>
        </w:rPr>
        <w:t>Workcover</w:t>
      </w:r>
      <w:proofErr w:type="spellEnd"/>
      <w:r w:rsidRPr="00801EC9">
        <w:rPr>
          <w:rFonts w:asciiTheme="minorHAnsi" w:hAnsiTheme="minorHAnsi"/>
          <w:sz w:val="22"/>
          <w:szCs w:val="22"/>
        </w:rPr>
        <w:t xml:space="preserve"> and Superannuation as described in the attachment.</w:t>
      </w:r>
    </w:p>
    <w:p w:rsidR="006064D0" w:rsidRPr="00801EC9" w:rsidRDefault="006064D0" w:rsidP="006064D0">
      <w:pPr>
        <w:rPr>
          <w:rFonts w:asciiTheme="minorHAnsi" w:hAnsiTheme="minorHAnsi"/>
          <w:sz w:val="22"/>
          <w:szCs w:val="22"/>
        </w:rPr>
      </w:pPr>
    </w:p>
    <w:p w:rsidR="006064D0" w:rsidRPr="00801EC9" w:rsidRDefault="006064D0" w:rsidP="00556C95">
      <w:pPr>
        <w:ind w:left="709" w:hanging="709"/>
        <w:rPr>
          <w:rFonts w:asciiTheme="minorHAnsi" w:hAnsiTheme="minorHAnsi"/>
          <w:sz w:val="22"/>
          <w:szCs w:val="22"/>
        </w:rPr>
      </w:pPr>
      <w:r w:rsidRPr="00801EC9">
        <w:rPr>
          <w:rFonts w:asciiTheme="minorHAnsi" w:hAnsiTheme="minorHAnsi"/>
          <w:sz w:val="22"/>
          <w:szCs w:val="22"/>
        </w:rPr>
        <w:t>1.</w:t>
      </w:r>
      <w:r w:rsidRPr="00801EC9">
        <w:rPr>
          <w:rFonts w:asciiTheme="minorHAnsi" w:hAnsiTheme="minorHAnsi"/>
          <w:sz w:val="22"/>
          <w:szCs w:val="22"/>
        </w:rPr>
        <w:tab/>
        <w:t xml:space="preserve">It is the intention of the </w:t>
      </w:r>
      <w:r w:rsidR="00556C95" w:rsidRPr="00801EC9">
        <w:rPr>
          <w:rFonts w:asciiTheme="minorHAnsi" w:hAnsiTheme="minorHAnsi"/>
          <w:sz w:val="22"/>
          <w:szCs w:val="22"/>
          <w:highlight w:val="yellow"/>
        </w:rPr>
        <w:t>&lt;Your Church&gt;</w:t>
      </w:r>
      <w:r w:rsidRPr="00801EC9">
        <w:rPr>
          <w:rFonts w:asciiTheme="minorHAnsi" w:hAnsiTheme="minorHAnsi"/>
          <w:sz w:val="22"/>
          <w:szCs w:val="22"/>
        </w:rPr>
        <w:t xml:space="preserve"> to provide the following fringe benefits and expenses from 1</w:t>
      </w:r>
      <w:r w:rsidRPr="00801EC9">
        <w:rPr>
          <w:rFonts w:asciiTheme="minorHAnsi" w:hAnsiTheme="minorHAnsi"/>
          <w:sz w:val="22"/>
          <w:szCs w:val="22"/>
          <w:vertAlign w:val="superscript"/>
        </w:rPr>
        <w:t>st</w:t>
      </w:r>
      <w:r w:rsidRPr="00801EC9">
        <w:rPr>
          <w:rFonts w:asciiTheme="minorHAnsi" w:hAnsiTheme="minorHAnsi"/>
          <w:sz w:val="22"/>
          <w:szCs w:val="22"/>
        </w:rPr>
        <w:t xml:space="preserve"> January </w:t>
      </w:r>
      <w:r w:rsidR="00556C95" w:rsidRPr="00801EC9">
        <w:rPr>
          <w:rFonts w:asciiTheme="minorHAnsi" w:hAnsiTheme="minorHAnsi"/>
          <w:sz w:val="22"/>
          <w:szCs w:val="22"/>
        </w:rPr>
        <w:t>20</w:t>
      </w:r>
      <w:r w:rsidR="00556C95" w:rsidRPr="00801EC9">
        <w:rPr>
          <w:rFonts w:asciiTheme="minorHAnsi" w:hAnsiTheme="minorHAnsi"/>
          <w:sz w:val="22"/>
          <w:szCs w:val="22"/>
          <w:highlight w:val="yellow"/>
        </w:rPr>
        <w:t>XX</w:t>
      </w:r>
      <w:r w:rsidRPr="00801EC9">
        <w:rPr>
          <w:rFonts w:asciiTheme="minorHAnsi" w:hAnsiTheme="minorHAnsi"/>
          <w:sz w:val="22"/>
          <w:szCs w:val="22"/>
        </w:rPr>
        <w:t>:</w:t>
      </w:r>
    </w:p>
    <w:p w:rsidR="006064D0" w:rsidRPr="00801EC9" w:rsidRDefault="006064D0" w:rsidP="006064D0">
      <w:pPr>
        <w:rPr>
          <w:rFonts w:asciiTheme="minorHAnsi" w:hAnsiTheme="minorHAnsi"/>
          <w:sz w:val="22"/>
          <w:szCs w:val="22"/>
        </w:rPr>
      </w:pPr>
    </w:p>
    <w:p w:rsidR="006064D0" w:rsidRPr="00801EC9" w:rsidRDefault="006064D0" w:rsidP="006064D0">
      <w:pPr>
        <w:numPr>
          <w:ilvl w:val="1"/>
          <w:numId w:val="22"/>
        </w:numPr>
        <w:ind w:hanging="578"/>
        <w:rPr>
          <w:rFonts w:asciiTheme="minorHAnsi" w:hAnsiTheme="minorHAnsi"/>
          <w:sz w:val="22"/>
          <w:szCs w:val="22"/>
        </w:rPr>
      </w:pPr>
      <w:r w:rsidRPr="00801EC9">
        <w:rPr>
          <w:rFonts w:asciiTheme="minorHAnsi" w:hAnsiTheme="minorHAnsi"/>
          <w:sz w:val="22"/>
          <w:szCs w:val="22"/>
        </w:rPr>
        <w:t>All necessary costs involved in running and maintaining a suitable vehicle, including maintenance, petrol, insurance, licence replacement.</w:t>
      </w:r>
    </w:p>
    <w:p w:rsidR="006064D0" w:rsidRPr="00801EC9" w:rsidRDefault="006064D0" w:rsidP="006064D0">
      <w:pPr>
        <w:numPr>
          <w:ilvl w:val="1"/>
          <w:numId w:val="22"/>
        </w:numPr>
        <w:ind w:hanging="578"/>
        <w:rPr>
          <w:rFonts w:asciiTheme="minorHAnsi" w:hAnsiTheme="minorHAnsi"/>
          <w:sz w:val="22"/>
          <w:szCs w:val="22"/>
        </w:rPr>
      </w:pPr>
      <w:r w:rsidRPr="00801EC9">
        <w:rPr>
          <w:rFonts w:asciiTheme="minorHAnsi" w:hAnsiTheme="minorHAnsi"/>
          <w:sz w:val="22"/>
          <w:szCs w:val="22"/>
        </w:rPr>
        <w:t>Housing and all related housing expenses, including but not limited to upkeep, repairs, rates, furnishings, insurances, utilities.</w:t>
      </w:r>
    </w:p>
    <w:p w:rsidR="006064D0" w:rsidRPr="00801EC9" w:rsidRDefault="006064D0" w:rsidP="006064D0">
      <w:pPr>
        <w:numPr>
          <w:ilvl w:val="1"/>
          <w:numId w:val="22"/>
        </w:numPr>
        <w:ind w:hanging="578"/>
        <w:rPr>
          <w:rFonts w:asciiTheme="minorHAnsi" w:hAnsiTheme="minorHAnsi"/>
          <w:sz w:val="22"/>
          <w:szCs w:val="22"/>
        </w:rPr>
      </w:pPr>
      <w:r w:rsidRPr="00801EC9">
        <w:rPr>
          <w:rFonts w:asciiTheme="minorHAnsi" w:hAnsiTheme="minorHAnsi"/>
          <w:sz w:val="22"/>
          <w:szCs w:val="22"/>
        </w:rPr>
        <w:t>Expenses incurred in providing meals or accommodation for members or visitors.</w:t>
      </w:r>
    </w:p>
    <w:p w:rsidR="006064D0" w:rsidRPr="00801EC9" w:rsidRDefault="006064D0" w:rsidP="006064D0">
      <w:pPr>
        <w:numPr>
          <w:ilvl w:val="1"/>
          <w:numId w:val="22"/>
        </w:numPr>
        <w:ind w:hanging="578"/>
        <w:rPr>
          <w:rFonts w:asciiTheme="minorHAnsi" w:hAnsiTheme="minorHAnsi"/>
          <w:sz w:val="22"/>
          <w:szCs w:val="22"/>
        </w:rPr>
      </w:pPr>
      <w:r w:rsidRPr="00801EC9">
        <w:rPr>
          <w:rFonts w:asciiTheme="minorHAnsi" w:hAnsiTheme="minorHAnsi"/>
          <w:sz w:val="22"/>
          <w:szCs w:val="22"/>
        </w:rPr>
        <w:t>Cost of attending conferences and seminars for the maintaining and improving of ministry skills.</w:t>
      </w:r>
    </w:p>
    <w:p w:rsidR="006064D0" w:rsidRPr="00801EC9" w:rsidRDefault="006064D0" w:rsidP="006064D0">
      <w:pPr>
        <w:numPr>
          <w:ilvl w:val="1"/>
          <w:numId w:val="22"/>
        </w:numPr>
        <w:ind w:hanging="578"/>
        <w:rPr>
          <w:rFonts w:asciiTheme="minorHAnsi" w:hAnsiTheme="minorHAnsi"/>
          <w:sz w:val="22"/>
          <w:szCs w:val="22"/>
        </w:rPr>
      </w:pPr>
      <w:r w:rsidRPr="00801EC9">
        <w:rPr>
          <w:rFonts w:asciiTheme="minorHAnsi" w:hAnsiTheme="minorHAnsi"/>
          <w:sz w:val="22"/>
          <w:szCs w:val="22"/>
        </w:rPr>
        <w:t>Costs of books, magazines, tapes and ministerial supplies associated with your particular responsibilities at the church.</w:t>
      </w:r>
    </w:p>
    <w:p w:rsidR="006064D0" w:rsidRPr="00801EC9" w:rsidRDefault="006064D0" w:rsidP="006064D0">
      <w:pPr>
        <w:rPr>
          <w:rFonts w:asciiTheme="minorHAnsi" w:hAnsiTheme="minorHAnsi"/>
          <w:sz w:val="22"/>
          <w:szCs w:val="22"/>
        </w:rPr>
      </w:pPr>
    </w:p>
    <w:p w:rsidR="006064D0" w:rsidRPr="00801EC9" w:rsidRDefault="006064D0" w:rsidP="00556C95">
      <w:pPr>
        <w:ind w:left="709" w:hanging="709"/>
        <w:rPr>
          <w:rFonts w:asciiTheme="minorHAnsi" w:hAnsiTheme="minorHAnsi"/>
          <w:sz w:val="22"/>
          <w:szCs w:val="22"/>
        </w:rPr>
      </w:pPr>
      <w:r w:rsidRPr="00801EC9">
        <w:rPr>
          <w:rFonts w:asciiTheme="minorHAnsi" w:hAnsiTheme="minorHAnsi"/>
          <w:sz w:val="22"/>
          <w:szCs w:val="22"/>
        </w:rPr>
        <w:t>2.</w:t>
      </w:r>
      <w:r w:rsidRPr="00801EC9">
        <w:rPr>
          <w:rFonts w:asciiTheme="minorHAnsi" w:hAnsiTheme="minorHAnsi"/>
          <w:sz w:val="22"/>
          <w:szCs w:val="22"/>
        </w:rPr>
        <w:tab/>
        <w:t xml:space="preserve">It is not possible for </w:t>
      </w:r>
      <w:r w:rsidR="00556C95" w:rsidRPr="00801EC9">
        <w:rPr>
          <w:rFonts w:asciiTheme="minorHAnsi" w:hAnsiTheme="minorHAnsi"/>
          <w:sz w:val="22"/>
          <w:szCs w:val="22"/>
          <w:highlight w:val="yellow"/>
        </w:rPr>
        <w:t>&lt;Your Church&gt;</w:t>
      </w:r>
      <w:r w:rsidRPr="00801EC9">
        <w:rPr>
          <w:rFonts w:asciiTheme="minorHAnsi" w:hAnsiTheme="minorHAnsi"/>
          <w:sz w:val="22"/>
          <w:szCs w:val="22"/>
        </w:rPr>
        <w:t xml:space="preserve"> to totally meet the cost incurred to fulfil all such ministry; however, we have set your expense budget at this time, according to our financial ability, at </w:t>
      </w:r>
      <w:r w:rsidRPr="00801EC9">
        <w:rPr>
          <w:rFonts w:asciiTheme="minorHAnsi" w:hAnsiTheme="minorHAnsi"/>
          <w:sz w:val="22"/>
          <w:szCs w:val="22"/>
          <w:highlight w:val="yellow"/>
        </w:rPr>
        <w:t>$</w:t>
      </w:r>
      <w:r w:rsidR="0091001F" w:rsidRPr="00801EC9">
        <w:rPr>
          <w:rFonts w:asciiTheme="minorHAnsi" w:hAnsiTheme="minorHAnsi"/>
          <w:noProof/>
          <w:sz w:val="22"/>
          <w:szCs w:val="22"/>
          <w:highlight w:val="yellow"/>
        </w:rPr>
        <w:t>--,---</w:t>
      </w:r>
      <w:r w:rsidRPr="00801EC9">
        <w:rPr>
          <w:rFonts w:asciiTheme="minorHAnsi" w:hAnsiTheme="minorHAnsi"/>
          <w:sz w:val="22"/>
          <w:szCs w:val="22"/>
        </w:rPr>
        <w:t xml:space="preserve"> per annum. </w:t>
      </w:r>
    </w:p>
    <w:p w:rsidR="006064D0" w:rsidRPr="00801EC9" w:rsidRDefault="006064D0" w:rsidP="006064D0">
      <w:pPr>
        <w:rPr>
          <w:rFonts w:asciiTheme="minorHAnsi" w:hAnsiTheme="minorHAnsi"/>
          <w:sz w:val="22"/>
          <w:szCs w:val="22"/>
        </w:rPr>
      </w:pPr>
    </w:p>
    <w:p w:rsidR="006064D0" w:rsidRPr="00801EC9" w:rsidRDefault="006064D0" w:rsidP="00556C95">
      <w:pPr>
        <w:ind w:left="709" w:hanging="709"/>
        <w:rPr>
          <w:rFonts w:asciiTheme="minorHAnsi" w:hAnsiTheme="minorHAnsi"/>
          <w:sz w:val="22"/>
          <w:szCs w:val="22"/>
        </w:rPr>
      </w:pPr>
      <w:r w:rsidRPr="00801EC9">
        <w:rPr>
          <w:rFonts w:asciiTheme="minorHAnsi" w:hAnsiTheme="minorHAnsi"/>
          <w:sz w:val="22"/>
          <w:szCs w:val="22"/>
        </w:rPr>
        <w:t>3.</w:t>
      </w:r>
      <w:r w:rsidRPr="00801EC9">
        <w:rPr>
          <w:rFonts w:asciiTheme="minorHAnsi" w:hAnsiTheme="minorHAnsi"/>
          <w:sz w:val="22"/>
          <w:szCs w:val="22"/>
        </w:rPr>
        <w:tab/>
        <w:t>This contract is designed to specifically declare our requirements of you and your family to properly carry out your ministerial duties in our church.</w:t>
      </w:r>
    </w:p>
    <w:p w:rsidR="006064D0" w:rsidRPr="00801EC9" w:rsidRDefault="006064D0" w:rsidP="006064D0">
      <w:pPr>
        <w:rPr>
          <w:rFonts w:asciiTheme="minorHAnsi" w:hAnsiTheme="minorHAnsi"/>
          <w:sz w:val="22"/>
          <w:szCs w:val="22"/>
        </w:rPr>
      </w:pPr>
    </w:p>
    <w:p w:rsidR="006064D0" w:rsidRPr="00801EC9" w:rsidRDefault="006064D0" w:rsidP="006064D0">
      <w:pPr>
        <w:numPr>
          <w:ilvl w:val="1"/>
          <w:numId w:val="24"/>
        </w:numPr>
        <w:ind w:hanging="578"/>
        <w:rPr>
          <w:rFonts w:asciiTheme="minorHAnsi" w:hAnsiTheme="minorHAnsi"/>
          <w:sz w:val="22"/>
          <w:szCs w:val="22"/>
        </w:rPr>
      </w:pPr>
      <w:r w:rsidRPr="00801EC9">
        <w:rPr>
          <w:rFonts w:asciiTheme="minorHAnsi" w:hAnsiTheme="minorHAnsi"/>
          <w:sz w:val="22"/>
          <w:szCs w:val="22"/>
        </w:rPr>
        <w:t>The minister is required to use his car for the carrying out of ministerial duties.</w:t>
      </w:r>
    </w:p>
    <w:p w:rsidR="006064D0" w:rsidRPr="00801EC9" w:rsidRDefault="006064D0" w:rsidP="006064D0">
      <w:pPr>
        <w:numPr>
          <w:ilvl w:val="1"/>
          <w:numId w:val="24"/>
        </w:numPr>
        <w:ind w:hanging="578"/>
        <w:rPr>
          <w:rFonts w:asciiTheme="minorHAnsi" w:hAnsiTheme="minorHAnsi"/>
          <w:sz w:val="22"/>
          <w:szCs w:val="22"/>
        </w:rPr>
      </w:pPr>
      <w:r w:rsidRPr="00801EC9">
        <w:rPr>
          <w:rFonts w:asciiTheme="minorHAnsi" w:hAnsiTheme="minorHAnsi"/>
          <w:sz w:val="22"/>
          <w:szCs w:val="22"/>
        </w:rPr>
        <w:t>The minister is required t</w:t>
      </w:r>
      <w:r w:rsidR="0033185D" w:rsidRPr="00801EC9">
        <w:rPr>
          <w:rFonts w:asciiTheme="minorHAnsi" w:hAnsiTheme="minorHAnsi"/>
          <w:sz w:val="22"/>
          <w:szCs w:val="22"/>
        </w:rPr>
        <w:t xml:space="preserve">o use his home for the purpose </w:t>
      </w:r>
      <w:r w:rsidRPr="00801EC9">
        <w:rPr>
          <w:rFonts w:asciiTheme="minorHAnsi" w:hAnsiTheme="minorHAnsi"/>
          <w:sz w:val="22"/>
          <w:szCs w:val="22"/>
        </w:rPr>
        <w:t>of counselling, providing hospitality, sermon preparation, accommodation for ministerial visitors, guests and other church functions including leadership training essential to the carrying out of ministerial duties.</w:t>
      </w:r>
    </w:p>
    <w:p w:rsidR="006064D0" w:rsidRPr="00801EC9" w:rsidRDefault="006064D0" w:rsidP="006064D0">
      <w:pPr>
        <w:numPr>
          <w:ilvl w:val="1"/>
          <w:numId w:val="24"/>
        </w:numPr>
        <w:ind w:hanging="578"/>
        <w:rPr>
          <w:rFonts w:asciiTheme="minorHAnsi" w:hAnsiTheme="minorHAnsi"/>
          <w:sz w:val="22"/>
          <w:szCs w:val="22"/>
        </w:rPr>
      </w:pPr>
      <w:r w:rsidRPr="00801EC9">
        <w:rPr>
          <w:rFonts w:asciiTheme="minorHAnsi" w:hAnsiTheme="minorHAnsi"/>
          <w:sz w:val="22"/>
          <w:szCs w:val="22"/>
        </w:rPr>
        <w:t>The minister is required to be available to discharge ministerial responsibilities to parishioners 24 hours a day. This includes giving regular time to visitation both in homes, hospitals and other places where this is necessary, as well as reasonable time for counselling as it is requested.</w:t>
      </w:r>
    </w:p>
    <w:p w:rsidR="006064D0" w:rsidRPr="00801EC9" w:rsidRDefault="006064D0" w:rsidP="006064D0">
      <w:pPr>
        <w:numPr>
          <w:ilvl w:val="1"/>
          <w:numId w:val="24"/>
        </w:numPr>
        <w:ind w:hanging="578"/>
        <w:rPr>
          <w:rFonts w:asciiTheme="minorHAnsi" w:hAnsiTheme="minorHAnsi"/>
          <w:sz w:val="22"/>
          <w:szCs w:val="22"/>
        </w:rPr>
      </w:pPr>
      <w:r w:rsidRPr="00801EC9">
        <w:rPr>
          <w:rFonts w:asciiTheme="minorHAnsi" w:hAnsiTheme="minorHAnsi"/>
          <w:sz w:val="22"/>
          <w:szCs w:val="22"/>
        </w:rPr>
        <w:t>The minister is required to take 8 days annual leave/year.</w:t>
      </w:r>
    </w:p>
    <w:p w:rsidR="003A7415" w:rsidRPr="00801EC9" w:rsidRDefault="006064D0" w:rsidP="003A7415">
      <w:pPr>
        <w:numPr>
          <w:ilvl w:val="1"/>
          <w:numId w:val="24"/>
        </w:numPr>
        <w:ind w:hanging="578"/>
        <w:rPr>
          <w:rFonts w:asciiTheme="minorHAnsi" w:hAnsiTheme="minorHAnsi"/>
          <w:sz w:val="22"/>
          <w:szCs w:val="22"/>
        </w:rPr>
      </w:pPr>
      <w:r w:rsidRPr="00801EC9">
        <w:rPr>
          <w:rFonts w:asciiTheme="minorHAnsi" w:hAnsiTheme="minorHAnsi"/>
          <w:sz w:val="22"/>
          <w:szCs w:val="22"/>
        </w:rPr>
        <w:t xml:space="preserve">The minister may be required to attend recommended seminars/conferences, etc. for the purpose of maintaining and improving the effectiveness of his ministry.    </w:t>
      </w:r>
    </w:p>
    <w:p w:rsidR="003A7415" w:rsidRPr="00801EC9" w:rsidRDefault="003A7415" w:rsidP="003A7415">
      <w:pPr>
        <w:numPr>
          <w:ilvl w:val="1"/>
          <w:numId w:val="24"/>
        </w:numPr>
        <w:ind w:hanging="578"/>
        <w:rPr>
          <w:rFonts w:asciiTheme="minorHAnsi" w:hAnsiTheme="minorHAnsi"/>
          <w:sz w:val="22"/>
          <w:szCs w:val="22"/>
        </w:rPr>
      </w:pPr>
      <w:r w:rsidRPr="00801EC9">
        <w:rPr>
          <w:rFonts w:asciiTheme="minorHAnsi" w:hAnsiTheme="minorHAnsi"/>
          <w:sz w:val="22"/>
          <w:szCs w:val="22"/>
        </w:rPr>
        <w:t>The minister is required to train his children to be an example according to the Scripture that may involve a Christian or private school education.</w:t>
      </w:r>
    </w:p>
    <w:p w:rsidR="003A7415" w:rsidRPr="00801EC9" w:rsidRDefault="003A7415" w:rsidP="003A7415">
      <w:pPr>
        <w:numPr>
          <w:ilvl w:val="1"/>
          <w:numId w:val="24"/>
        </w:numPr>
        <w:ind w:hanging="578"/>
        <w:rPr>
          <w:rFonts w:asciiTheme="minorHAnsi" w:hAnsiTheme="minorHAnsi"/>
          <w:sz w:val="22"/>
          <w:szCs w:val="22"/>
        </w:rPr>
      </w:pPr>
      <w:r w:rsidRPr="00801EC9">
        <w:rPr>
          <w:rFonts w:asciiTheme="minorHAnsi" w:hAnsiTheme="minorHAnsi"/>
          <w:sz w:val="22"/>
          <w:szCs w:val="22"/>
        </w:rPr>
        <w:t>The minister may be required to travel interstate and overseas for the purpose of fulfilling his ministry to those outside the scope of the local church.</w:t>
      </w:r>
    </w:p>
    <w:p w:rsidR="003A7415" w:rsidRPr="00801EC9" w:rsidRDefault="003A7415" w:rsidP="003A7415">
      <w:pPr>
        <w:numPr>
          <w:ilvl w:val="1"/>
          <w:numId w:val="24"/>
        </w:numPr>
        <w:ind w:hanging="578"/>
        <w:rPr>
          <w:rFonts w:asciiTheme="minorHAnsi" w:hAnsiTheme="minorHAnsi"/>
          <w:sz w:val="22"/>
          <w:szCs w:val="22"/>
        </w:rPr>
      </w:pPr>
      <w:r w:rsidRPr="00801EC9">
        <w:rPr>
          <w:rFonts w:asciiTheme="minorHAnsi" w:hAnsiTheme="minorHAnsi"/>
          <w:sz w:val="22"/>
          <w:szCs w:val="22"/>
        </w:rPr>
        <w:t>The minister is required to provide for himself and his family adequate life assurance and medical cover.</w:t>
      </w:r>
    </w:p>
    <w:p w:rsidR="003A7415" w:rsidRPr="00801EC9" w:rsidRDefault="003A7415" w:rsidP="003A7415">
      <w:pPr>
        <w:numPr>
          <w:ilvl w:val="1"/>
          <w:numId w:val="24"/>
        </w:numPr>
        <w:ind w:hanging="578"/>
        <w:rPr>
          <w:rFonts w:asciiTheme="minorHAnsi" w:hAnsiTheme="minorHAnsi"/>
          <w:sz w:val="22"/>
          <w:szCs w:val="22"/>
        </w:rPr>
      </w:pPr>
      <w:r w:rsidRPr="00801EC9">
        <w:rPr>
          <w:rFonts w:asciiTheme="minorHAnsi" w:hAnsiTheme="minorHAnsi"/>
          <w:sz w:val="22"/>
          <w:szCs w:val="22"/>
        </w:rPr>
        <w:t>These items will be reviewed from time to time, and at least annually.</w:t>
      </w:r>
    </w:p>
    <w:p w:rsidR="003A7415" w:rsidRPr="00801EC9" w:rsidRDefault="003A7415" w:rsidP="003A7415">
      <w:pPr>
        <w:rPr>
          <w:rFonts w:asciiTheme="minorHAnsi" w:hAnsiTheme="minorHAnsi"/>
          <w:sz w:val="22"/>
          <w:szCs w:val="22"/>
        </w:rPr>
      </w:pPr>
    </w:p>
    <w:p w:rsidR="003A7415" w:rsidRPr="00801EC9" w:rsidRDefault="003A7415" w:rsidP="003A7415">
      <w:pPr>
        <w:rPr>
          <w:rFonts w:asciiTheme="minorHAnsi" w:hAnsiTheme="minorHAnsi"/>
          <w:sz w:val="22"/>
          <w:szCs w:val="22"/>
        </w:rPr>
      </w:pPr>
      <w:r w:rsidRPr="00801EC9">
        <w:rPr>
          <w:rFonts w:asciiTheme="minorHAnsi" w:hAnsiTheme="minorHAnsi"/>
          <w:sz w:val="22"/>
          <w:szCs w:val="22"/>
        </w:rPr>
        <w:t>Expenses will only be paid upon presentation of account.</w:t>
      </w:r>
    </w:p>
    <w:p w:rsidR="003A7415" w:rsidRPr="00801EC9" w:rsidRDefault="003A7415" w:rsidP="003A7415">
      <w:pPr>
        <w:rPr>
          <w:rFonts w:asciiTheme="minorHAnsi" w:hAnsiTheme="minorHAnsi"/>
          <w:sz w:val="22"/>
          <w:szCs w:val="22"/>
        </w:rPr>
      </w:pPr>
    </w:p>
    <w:p w:rsidR="003A7415" w:rsidRPr="00801EC9" w:rsidRDefault="003A7415" w:rsidP="003A7415">
      <w:pPr>
        <w:rPr>
          <w:rFonts w:asciiTheme="minorHAnsi" w:hAnsiTheme="minorHAnsi"/>
          <w:sz w:val="22"/>
          <w:szCs w:val="22"/>
        </w:rPr>
      </w:pPr>
      <w:r w:rsidRPr="00801EC9">
        <w:rPr>
          <w:rFonts w:asciiTheme="minorHAnsi" w:hAnsiTheme="minorHAnsi"/>
          <w:sz w:val="22"/>
          <w:szCs w:val="22"/>
        </w:rPr>
        <w:lastRenderedPageBreak/>
        <w:t>Cash reimbursements will only be given where claims are adequately substantiated. However, these must be kept to an absolute minimum.</w:t>
      </w:r>
    </w:p>
    <w:p w:rsidR="003A7415" w:rsidRPr="00801EC9" w:rsidRDefault="003A7415" w:rsidP="003A7415">
      <w:pPr>
        <w:rPr>
          <w:rFonts w:asciiTheme="minorHAnsi" w:hAnsiTheme="minorHAnsi"/>
          <w:sz w:val="22"/>
          <w:szCs w:val="22"/>
        </w:rPr>
      </w:pPr>
    </w:p>
    <w:p w:rsidR="003A7415" w:rsidRPr="00801EC9" w:rsidRDefault="003A7415" w:rsidP="003A7415">
      <w:pPr>
        <w:rPr>
          <w:rFonts w:asciiTheme="minorHAnsi" w:hAnsiTheme="minorHAnsi"/>
          <w:sz w:val="22"/>
          <w:szCs w:val="22"/>
        </w:rPr>
      </w:pPr>
      <w:r w:rsidRPr="00801EC9">
        <w:rPr>
          <w:rFonts w:asciiTheme="minorHAnsi" w:hAnsiTheme="minorHAnsi"/>
          <w:sz w:val="22"/>
          <w:szCs w:val="22"/>
        </w:rPr>
        <w:t xml:space="preserve">This contract will be reviewed annually when salary rates are reviewed by the </w:t>
      </w:r>
      <w:r w:rsidRPr="00801EC9">
        <w:rPr>
          <w:rFonts w:asciiTheme="minorHAnsi" w:hAnsiTheme="minorHAnsi"/>
          <w:sz w:val="22"/>
          <w:szCs w:val="22"/>
          <w:highlight w:val="yellow"/>
        </w:rPr>
        <w:t>Salary Review Committee.</w:t>
      </w:r>
      <w:r w:rsidRPr="00801EC9">
        <w:rPr>
          <w:rFonts w:asciiTheme="minorHAnsi" w:hAnsiTheme="minorHAnsi"/>
          <w:sz w:val="22"/>
          <w:szCs w:val="22"/>
        </w:rPr>
        <w:t xml:space="preserve">  A new contract will be required when there is a change to salary levels.</w:t>
      </w:r>
    </w:p>
    <w:p w:rsidR="003A7415" w:rsidRPr="00801EC9" w:rsidRDefault="003A7415" w:rsidP="003A7415">
      <w:pPr>
        <w:rPr>
          <w:rFonts w:asciiTheme="minorHAnsi" w:hAnsiTheme="minorHAnsi"/>
          <w:sz w:val="22"/>
          <w:szCs w:val="22"/>
        </w:rPr>
      </w:pPr>
    </w:p>
    <w:p w:rsidR="003A7415" w:rsidRPr="00801EC9" w:rsidRDefault="003A7415" w:rsidP="003A7415">
      <w:pPr>
        <w:rPr>
          <w:rFonts w:asciiTheme="minorHAnsi" w:hAnsiTheme="minorHAnsi"/>
          <w:sz w:val="22"/>
          <w:szCs w:val="22"/>
        </w:rPr>
      </w:pPr>
      <w:r w:rsidRPr="00801EC9">
        <w:rPr>
          <w:rFonts w:asciiTheme="minorHAnsi" w:hAnsiTheme="minorHAnsi"/>
          <w:sz w:val="22"/>
          <w:szCs w:val="22"/>
        </w:rPr>
        <w:t xml:space="preserve">"I understand the above remuneration arrangements and confirm that I have read and accept the terms and conditions of the </w:t>
      </w:r>
      <w:r w:rsidR="002506F7" w:rsidRPr="00801EC9">
        <w:rPr>
          <w:rFonts w:asciiTheme="minorHAnsi" w:hAnsiTheme="minorHAnsi"/>
          <w:sz w:val="22"/>
          <w:szCs w:val="22"/>
          <w:highlight w:val="yellow"/>
        </w:rPr>
        <w:t>&lt;Your Church&gt;</w:t>
      </w:r>
      <w:r w:rsidR="002506F7" w:rsidRPr="00801EC9">
        <w:rPr>
          <w:rFonts w:asciiTheme="minorHAnsi" w:hAnsiTheme="minorHAnsi"/>
          <w:sz w:val="22"/>
          <w:szCs w:val="22"/>
        </w:rPr>
        <w:t xml:space="preserve"> </w:t>
      </w:r>
      <w:r w:rsidRPr="00801EC9">
        <w:rPr>
          <w:rFonts w:asciiTheme="minorHAnsi" w:hAnsiTheme="minorHAnsi"/>
          <w:sz w:val="22"/>
          <w:szCs w:val="22"/>
        </w:rPr>
        <w:t>Employment Policy Guidelines."</w:t>
      </w:r>
    </w:p>
    <w:p w:rsidR="003A7415" w:rsidRPr="00801EC9" w:rsidRDefault="003A7415" w:rsidP="003A7415">
      <w:pPr>
        <w:rPr>
          <w:rFonts w:asciiTheme="minorHAnsi" w:hAnsiTheme="minorHAnsi"/>
          <w:sz w:val="22"/>
          <w:szCs w:val="22"/>
        </w:rPr>
      </w:pPr>
      <w:r w:rsidRPr="00801EC9">
        <w:rPr>
          <w:rFonts w:asciiTheme="minorHAnsi" w:hAnsiTheme="minorHAnsi"/>
          <w:sz w:val="22"/>
          <w:szCs w:val="22"/>
        </w:rPr>
        <w:t xml:space="preserve"> </w:t>
      </w:r>
    </w:p>
    <w:p w:rsidR="003A7415" w:rsidRPr="00801EC9" w:rsidRDefault="003A7415" w:rsidP="003A7415">
      <w:pPr>
        <w:rPr>
          <w:rFonts w:asciiTheme="minorHAnsi" w:hAnsiTheme="minorHAnsi"/>
          <w:sz w:val="24"/>
          <w:szCs w:val="24"/>
        </w:rPr>
      </w:pPr>
    </w:p>
    <w:p w:rsidR="003A7415" w:rsidRPr="00801EC9" w:rsidRDefault="003A7415" w:rsidP="003A7415">
      <w:pPr>
        <w:rPr>
          <w:rFonts w:asciiTheme="minorHAnsi" w:hAnsiTheme="minorHAnsi"/>
          <w:sz w:val="24"/>
          <w:szCs w:val="24"/>
        </w:rPr>
      </w:pPr>
    </w:p>
    <w:p w:rsidR="003A7415" w:rsidRPr="00801EC9" w:rsidRDefault="003A7415" w:rsidP="003A7415">
      <w:pPr>
        <w:ind w:left="2268"/>
        <w:rPr>
          <w:rFonts w:asciiTheme="minorHAnsi" w:hAnsiTheme="minorHAnsi"/>
          <w:sz w:val="24"/>
          <w:szCs w:val="24"/>
        </w:rPr>
      </w:pPr>
      <w:r w:rsidRPr="00801EC9">
        <w:rPr>
          <w:rFonts w:asciiTheme="minorHAnsi" w:hAnsiTheme="minorHAnsi"/>
          <w:sz w:val="24"/>
          <w:szCs w:val="24"/>
        </w:rPr>
        <w:t xml:space="preserve">Signed: </w:t>
      </w:r>
      <w:r w:rsidRPr="00801EC9">
        <w:rPr>
          <w:rFonts w:asciiTheme="minorHAnsi" w:hAnsiTheme="minorHAnsi"/>
          <w:sz w:val="24"/>
          <w:szCs w:val="24"/>
        </w:rPr>
        <w:tab/>
      </w:r>
      <w:r w:rsidRPr="00801EC9">
        <w:rPr>
          <w:rFonts w:asciiTheme="minorHAnsi" w:hAnsiTheme="minorHAnsi"/>
          <w:sz w:val="24"/>
          <w:szCs w:val="24"/>
        </w:rPr>
        <w:tab/>
      </w:r>
      <w:r w:rsidRPr="00801EC9">
        <w:rPr>
          <w:rFonts w:asciiTheme="minorHAnsi" w:hAnsiTheme="minorHAnsi"/>
          <w:sz w:val="24"/>
          <w:szCs w:val="24"/>
        </w:rPr>
        <w:tab/>
      </w:r>
      <w:r w:rsidRPr="00801EC9">
        <w:rPr>
          <w:rFonts w:asciiTheme="minorHAnsi" w:hAnsiTheme="minorHAnsi"/>
          <w:sz w:val="24"/>
          <w:szCs w:val="24"/>
        </w:rPr>
        <w:tab/>
        <w:t>......................…….</w:t>
      </w:r>
    </w:p>
    <w:p w:rsidR="00B15A22" w:rsidRPr="00801EC9" w:rsidRDefault="003A7415" w:rsidP="00B15A22">
      <w:pPr>
        <w:ind w:left="2268"/>
        <w:rPr>
          <w:rFonts w:asciiTheme="minorHAnsi" w:hAnsiTheme="minorHAnsi"/>
          <w:sz w:val="24"/>
          <w:szCs w:val="24"/>
        </w:rPr>
      </w:pPr>
      <w:r w:rsidRPr="00801EC9">
        <w:rPr>
          <w:rFonts w:asciiTheme="minorHAnsi" w:hAnsiTheme="minorHAnsi"/>
          <w:sz w:val="24"/>
          <w:szCs w:val="24"/>
        </w:rPr>
        <w:tab/>
        <w:t xml:space="preserve">    </w:t>
      </w:r>
      <w:r w:rsidR="007C7575" w:rsidRPr="00801EC9">
        <w:rPr>
          <w:rFonts w:asciiTheme="minorHAnsi" w:hAnsiTheme="minorHAnsi"/>
          <w:sz w:val="24"/>
          <w:szCs w:val="24"/>
        </w:rPr>
        <w:tab/>
      </w:r>
      <w:r w:rsidR="007C7575" w:rsidRPr="00801EC9">
        <w:rPr>
          <w:rFonts w:asciiTheme="minorHAnsi" w:hAnsiTheme="minorHAnsi"/>
          <w:sz w:val="24"/>
          <w:szCs w:val="24"/>
        </w:rPr>
        <w:tab/>
      </w:r>
      <w:r w:rsidR="007C7575" w:rsidRPr="00801EC9">
        <w:rPr>
          <w:rFonts w:asciiTheme="minorHAnsi" w:hAnsiTheme="minorHAnsi"/>
          <w:sz w:val="24"/>
          <w:szCs w:val="24"/>
        </w:rPr>
        <w:tab/>
      </w:r>
      <w:r w:rsidR="007C7575" w:rsidRPr="00801EC9">
        <w:rPr>
          <w:rFonts w:asciiTheme="minorHAnsi" w:hAnsiTheme="minorHAnsi"/>
          <w:sz w:val="24"/>
          <w:szCs w:val="24"/>
        </w:rPr>
        <w:tab/>
      </w:r>
      <w:r w:rsidR="002506F7" w:rsidRPr="00801EC9">
        <w:rPr>
          <w:rFonts w:asciiTheme="minorHAnsi" w:hAnsiTheme="minorHAnsi"/>
          <w:sz w:val="24"/>
          <w:szCs w:val="24"/>
          <w:highlight w:val="yellow"/>
        </w:rPr>
        <w:t>&lt;Employee Name&gt;</w:t>
      </w:r>
    </w:p>
    <w:p w:rsidR="00677DC5" w:rsidRPr="00801EC9" w:rsidRDefault="00677DC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r w:rsidRPr="00801EC9">
        <w:rPr>
          <w:rFonts w:asciiTheme="minorHAnsi" w:hAnsiTheme="minorHAnsi"/>
          <w:sz w:val="24"/>
          <w:szCs w:val="24"/>
          <w:highlight w:val="yellow"/>
        </w:rPr>
        <w:t>Chairman Salary Review</w:t>
      </w:r>
      <w:r w:rsidRPr="00801EC9">
        <w:rPr>
          <w:rFonts w:asciiTheme="minorHAnsi" w:hAnsiTheme="minorHAnsi"/>
          <w:sz w:val="24"/>
          <w:szCs w:val="24"/>
        </w:rPr>
        <w:t xml:space="preserve"> </w:t>
      </w:r>
      <w:r w:rsidRPr="00801EC9">
        <w:rPr>
          <w:rFonts w:asciiTheme="minorHAnsi" w:hAnsiTheme="minorHAnsi"/>
          <w:sz w:val="24"/>
          <w:szCs w:val="24"/>
        </w:rPr>
        <w:br/>
        <w:t xml:space="preserve">Committee Chairman: </w:t>
      </w:r>
      <w:r w:rsidRPr="00801EC9">
        <w:rPr>
          <w:rFonts w:asciiTheme="minorHAnsi" w:hAnsiTheme="minorHAnsi"/>
          <w:sz w:val="24"/>
          <w:szCs w:val="24"/>
        </w:rPr>
        <w:tab/>
      </w:r>
      <w:r w:rsidRPr="00801EC9">
        <w:rPr>
          <w:rFonts w:asciiTheme="minorHAnsi" w:hAnsiTheme="minorHAnsi"/>
          <w:sz w:val="24"/>
          <w:szCs w:val="24"/>
        </w:rPr>
        <w:tab/>
        <w:t>...............................</w:t>
      </w:r>
    </w:p>
    <w:p w:rsidR="003A7415" w:rsidRPr="00801EC9" w:rsidRDefault="003A7415" w:rsidP="003A7415">
      <w:pPr>
        <w:ind w:left="2268"/>
        <w:rPr>
          <w:rFonts w:asciiTheme="minorHAnsi" w:hAnsiTheme="minorHAnsi"/>
          <w:sz w:val="24"/>
          <w:szCs w:val="24"/>
        </w:rPr>
      </w:pPr>
      <w:r w:rsidRPr="00801EC9">
        <w:rPr>
          <w:rFonts w:asciiTheme="minorHAnsi" w:hAnsiTheme="minorHAnsi"/>
          <w:sz w:val="24"/>
          <w:szCs w:val="24"/>
        </w:rPr>
        <w:t xml:space="preserve">  </w:t>
      </w:r>
      <w:r w:rsidRPr="00801EC9">
        <w:rPr>
          <w:rFonts w:asciiTheme="minorHAnsi" w:hAnsiTheme="minorHAnsi"/>
          <w:sz w:val="24"/>
          <w:szCs w:val="24"/>
        </w:rPr>
        <w:tab/>
      </w:r>
      <w:r w:rsidRPr="00801EC9">
        <w:rPr>
          <w:rFonts w:asciiTheme="minorHAnsi" w:hAnsiTheme="minorHAnsi"/>
          <w:sz w:val="24"/>
          <w:szCs w:val="24"/>
        </w:rPr>
        <w:tab/>
        <w:t xml:space="preserve">  </w:t>
      </w:r>
      <w:r w:rsidR="0091001F" w:rsidRPr="00801EC9">
        <w:rPr>
          <w:rFonts w:asciiTheme="minorHAnsi" w:hAnsiTheme="minorHAnsi"/>
          <w:sz w:val="24"/>
          <w:szCs w:val="24"/>
        </w:rPr>
        <w:tab/>
      </w:r>
      <w:r w:rsidR="0091001F" w:rsidRPr="00801EC9">
        <w:rPr>
          <w:rFonts w:asciiTheme="minorHAnsi" w:hAnsiTheme="minorHAnsi"/>
          <w:sz w:val="24"/>
          <w:szCs w:val="24"/>
        </w:rPr>
        <w:tab/>
      </w:r>
      <w:r w:rsidR="0091001F" w:rsidRPr="00801EC9">
        <w:rPr>
          <w:rFonts w:asciiTheme="minorHAnsi" w:hAnsiTheme="minorHAnsi"/>
          <w:sz w:val="24"/>
          <w:szCs w:val="24"/>
        </w:rPr>
        <w:tab/>
        <w:t xml:space="preserve">   </w:t>
      </w:r>
      <w:r w:rsidR="002506F7" w:rsidRPr="00801EC9">
        <w:rPr>
          <w:rFonts w:asciiTheme="minorHAnsi" w:hAnsiTheme="minorHAnsi"/>
          <w:sz w:val="24"/>
          <w:szCs w:val="24"/>
          <w:highlight w:val="yellow"/>
        </w:rPr>
        <w:t>&lt;Chairman Name&gt;</w:t>
      </w: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r w:rsidRPr="00801EC9">
        <w:rPr>
          <w:rFonts w:asciiTheme="minorHAnsi" w:hAnsiTheme="minorHAnsi"/>
          <w:sz w:val="24"/>
          <w:szCs w:val="24"/>
        </w:rPr>
        <w:t>General Manager:</w:t>
      </w:r>
      <w:r w:rsidRPr="00801EC9">
        <w:rPr>
          <w:rFonts w:asciiTheme="minorHAnsi" w:hAnsiTheme="minorHAnsi"/>
          <w:sz w:val="24"/>
          <w:szCs w:val="24"/>
        </w:rPr>
        <w:tab/>
      </w:r>
      <w:r w:rsidRPr="00801EC9">
        <w:rPr>
          <w:rFonts w:asciiTheme="minorHAnsi" w:hAnsiTheme="minorHAnsi"/>
          <w:sz w:val="24"/>
          <w:szCs w:val="24"/>
        </w:rPr>
        <w:tab/>
      </w:r>
      <w:r w:rsidRPr="00801EC9">
        <w:rPr>
          <w:rFonts w:asciiTheme="minorHAnsi" w:hAnsiTheme="minorHAnsi"/>
          <w:sz w:val="24"/>
          <w:szCs w:val="24"/>
        </w:rPr>
        <w:tab/>
        <w:t>..............................</w:t>
      </w:r>
    </w:p>
    <w:p w:rsidR="003A7415" w:rsidRPr="00801EC9" w:rsidRDefault="003A7415" w:rsidP="003A7415">
      <w:pPr>
        <w:ind w:left="2268"/>
        <w:rPr>
          <w:rFonts w:asciiTheme="minorHAnsi" w:hAnsiTheme="minorHAnsi"/>
          <w:sz w:val="24"/>
          <w:szCs w:val="24"/>
        </w:rPr>
      </w:pPr>
      <w:r w:rsidRPr="00801EC9">
        <w:rPr>
          <w:rFonts w:asciiTheme="minorHAnsi" w:hAnsiTheme="minorHAnsi"/>
          <w:sz w:val="24"/>
          <w:szCs w:val="24"/>
        </w:rPr>
        <w:tab/>
        <w:t xml:space="preserve">    </w:t>
      </w:r>
      <w:r w:rsidRPr="00801EC9">
        <w:rPr>
          <w:rFonts w:asciiTheme="minorHAnsi" w:hAnsiTheme="minorHAnsi"/>
          <w:sz w:val="24"/>
          <w:szCs w:val="24"/>
        </w:rPr>
        <w:tab/>
      </w:r>
      <w:r w:rsidRPr="00801EC9">
        <w:rPr>
          <w:rFonts w:asciiTheme="minorHAnsi" w:hAnsiTheme="minorHAnsi"/>
          <w:sz w:val="24"/>
          <w:szCs w:val="24"/>
        </w:rPr>
        <w:tab/>
      </w:r>
      <w:r w:rsidRPr="00801EC9">
        <w:rPr>
          <w:rFonts w:asciiTheme="minorHAnsi" w:hAnsiTheme="minorHAnsi"/>
          <w:sz w:val="24"/>
          <w:szCs w:val="24"/>
        </w:rPr>
        <w:tab/>
      </w:r>
      <w:r w:rsidRPr="00801EC9">
        <w:rPr>
          <w:rFonts w:asciiTheme="minorHAnsi" w:hAnsiTheme="minorHAnsi"/>
          <w:sz w:val="24"/>
          <w:szCs w:val="24"/>
        </w:rPr>
        <w:tab/>
        <w:t xml:space="preserve">    </w:t>
      </w:r>
      <w:r w:rsidR="002506F7" w:rsidRPr="00801EC9">
        <w:rPr>
          <w:rFonts w:asciiTheme="minorHAnsi" w:hAnsiTheme="minorHAnsi"/>
          <w:sz w:val="24"/>
          <w:szCs w:val="24"/>
          <w:highlight w:val="yellow"/>
        </w:rPr>
        <w:t>&lt;</w:t>
      </w:r>
      <w:r w:rsidR="0091001F" w:rsidRPr="00801EC9">
        <w:rPr>
          <w:rFonts w:asciiTheme="minorHAnsi" w:hAnsiTheme="minorHAnsi"/>
          <w:sz w:val="24"/>
          <w:szCs w:val="24"/>
          <w:highlight w:val="yellow"/>
        </w:rPr>
        <w:t>Boss</w:t>
      </w:r>
      <w:r w:rsidR="002506F7" w:rsidRPr="00801EC9">
        <w:rPr>
          <w:rFonts w:asciiTheme="minorHAnsi" w:hAnsiTheme="minorHAnsi"/>
          <w:sz w:val="24"/>
          <w:szCs w:val="24"/>
          <w:highlight w:val="yellow"/>
        </w:rPr>
        <w:t>&gt;</w:t>
      </w: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804EB2" w:rsidRPr="00801EC9" w:rsidRDefault="003A7415" w:rsidP="003A7415">
      <w:pPr>
        <w:ind w:left="2268"/>
        <w:rPr>
          <w:rFonts w:asciiTheme="minorHAnsi" w:hAnsiTheme="minorHAnsi"/>
          <w:sz w:val="24"/>
          <w:szCs w:val="24"/>
        </w:rPr>
      </w:pPr>
      <w:r w:rsidRPr="00801EC9">
        <w:rPr>
          <w:rFonts w:asciiTheme="minorHAnsi" w:hAnsiTheme="minorHAnsi"/>
          <w:sz w:val="24"/>
          <w:szCs w:val="24"/>
        </w:rPr>
        <w:t xml:space="preserve">Date:   </w:t>
      </w:r>
      <w:r w:rsidRPr="00801EC9">
        <w:rPr>
          <w:rFonts w:asciiTheme="minorHAnsi" w:hAnsiTheme="minorHAnsi"/>
          <w:sz w:val="24"/>
          <w:szCs w:val="24"/>
        </w:rPr>
        <w:tab/>
      </w: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2506F7" w:rsidRPr="00801EC9" w:rsidRDefault="002506F7">
      <w:pPr>
        <w:rPr>
          <w:rFonts w:asciiTheme="minorHAnsi" w:hAnsiTheme="minorHAnsi"/>
          <w:sz w:val="24"/>
          <w:szCs w:val="24"/>
        </w:rPr>
      </w:pPr>
      <w:r w:rsidRPr="00801EC9">
        <w:rPr>
          <w:rFonts w:asciiTheme="minorHAnsi" w:hAnsiTheme="minorHAnsi"/>
          <w:sz w:val="24"/>
          <w:szCs w:val="24"/>
        </w:rPr>
        <w:br w:type="page"/>
      </w:r>
    </w:p>
    <w:p w:rsidR="003A7415" w:rsidRPr="00801EC9" w:rsidRDefault="00D400DA" w:rsidP="003A7415">
      <w:pPr>
        <w:ind w:left="2268"/>
        <w:rPr>
          <w:rFonts w:asciiTheme="minorHAnsi" w:hAnsiTheme="minorHAnsi"/>
          <w:sz w:val="24"/>
          <w:szCs w:val="24"/>
        </w:rPr>
      </w:pPr>
      <w:r w:rsidRPr="00801EC9">
        <w:rPr>
          <w:rFonts w:asciiTheme="minorHAnsi" w:hAnsiTheme="minorHAnsi"/>
          <w:noProof/>
          <w:lang w:val="en-US" w:eastAsia="en-US"/>
        </w:rPr>
        <w:lastRenderedPageBreak/>
        <w:pict>
          <v:rect id="Rectangle 22" o:spid="_x0000_s1028" style="position:absolute;left:0;text-align:left;margin-left:311.2pt;margin-top:.4pt;width:170.7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" fillcolor="black">
            <v:textbox inset="0,0,0,0">
              <w:txbxContent>
                <w:p w:rsidR="00801EC9" w:rsidRDefault="00801EC9" w:rsidP="003D0AB2">
                  <w:pPr>
                    <w:pStyle w:val="Heading4"/>
                    <w:jc w:val="center"/>
                    <w:rPr>
                      <w:i w:val="0"/>
                      <w:color w:val="FFFFFF"/>
                      <w:sz w:val="24"/>
                    </w:rPr>
                  </w:pPr>
                  <w:r>
                    <w:rPr>
                      <w:i w:val="0"/>
                      <w:color w:val="FFFFFF"/>
                      <w:sz w:val="24"/>
                    </w:rPr>
                    <w:t>Employment Contract</w:t>
                  </w:r>
                </w:p>
                <w:p w:rsidR="00801EC9" w:rsidRDefault="00801EC9" w:rsidP="003D0AB2">
                  <w:pPr>
                    <w:pStyle w:val="Heading5"/>
                    <w:jc w:val="center"/>
                    <w:rPr>
                      <w:i w:val="0"/>
                      <w:color w:val="FFFFFF"/>
                      <w:sz w:val="16"/>
                    </w:rPr>
                  </w:pPr>
                  <w:r>
                    <w:rPr>
                      <w:i w:val="0"/>
                      <w:color w:val="FFFFFF"/>
                      <w:sz w:val="16"/>
                    </w:rPr>
                    <w:t>Part 2 of 2</w:t>
                  </w:r>
                </w:p>
              </w:txbxContent>
            </v:textbox>
          </v:rect>
        </w:pict>
      </w: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3A7415" w:rsidRPr="00801EC9" w:rsidRDefault="003A7415" w:rsidP="003A7415">
      <w:pPr>
        <w:ind w:left="2268"/>
        <w:rPr>
          <w:rFonts w:asciiTheme="minorHAnsi" w:hAnsiTheme="minorHAnsi"/>
          <w:sz w:val="24"/>
          <w:szCs w:val="24"/>
        </w:rPr>
      </w:pPr>
    </w:p>
    <w:p w:rsidR="00804EB2" w:rsidRPr="00801EC9" w:rsidRDefault="00804EB2" w:rsidP="0091001F">
      <w:pPr>
        <w:pStyle w:val="Heading1"/>
        <w:tabs>
          <w:tab w:val="right" w:leader="underscore" w:pos="9637"/>
        </w:tabs>
        <w:jc w:val="left"/>
        <w:rPr>
          <w:rFonts w:asciiTheme="minorHAnsi" w:hAnsiTheme="minorHAnsi"/>
          <w:sz w:val="40"/>
        </w:rPr>
      </w:pPr>
      <w:r w:rsidRPr="00801EC9">
        <w:rPr>
          <w:rFonts w:asciiTheme="minorHAnsi" w:hAnsiTheme="minorHAnsi"/>
          <w:sz w:val="40"/>
        </w:rPr>
        <w:t>EMPLOYMENT CONTRACT - SUMMARY</w:t>
      </w:r>
    </w:p>
    <w:p w:rsidR="00B15A22" w:rsidRPr="00801EC9" w:rsidRDefault="002506F7" w:rsidP="00B15A22">
      <w:pPr>
        <w:jc w:val="center"/>
        <w:rPr>
          <w:rFonts w:asciiTheme="minorHAnsi" w:hAnsiTheme="minorHAnsi"/>
          <w:sz w:val="22"/>
          <w:szCs w:val="22"/>
        </w:rPr>
      </w:pPr>
      <w:r w:rsidRPr="00801EC9">
        <w:rPr>
          <w:rFonts w:asciiTheme="minorHAnsi" w:hAnsiTheme="minorHAnsi"/>
          <w:b/>
          <w:noProof/>
          <w:sz w:val="40"/>
          <w:highlight w:val="yellow"/>
        </w:rPr>
        <w:t>&lt;Employee Name&gt;</w:t>
      </w:r>
    </w:p>
    <w:p w:rsidR="003A7415" w:rsidRPr="00801EC9" w:rsidRDefault="003A7415" w:rsidP="003A7415">
      <w:pPr>
        <w:rPr>
          <w:rFonts w:asciiTheme="minorHAnsi" w:hAnsiTheme="minorHAnsi"/>
          <w:sz w:val="22"/>
          <w:szCs w:val="22"/>
        </w:rPr>
      </w:pPr>
    </w:p>
    <w:p w:rsidR="0091001F" w:rsidRPr="00801EC9" w:rsidRDefault="0091001F" w:rsidP="0091001F">
      <w:pPr>
        <w:rPr>
          <w:rFonts w:asciiTheme="minorHAnsi" w:hAnsiTheme="minorHAnsi"/>
          <w:b/>
          <w:sz w:val="22"/>
          <w:szCs w:val="22"/>
        </w:rPr>
      </w:pPr>
      <w:r w:rsidRPr="00801EC9">
        <w:rPr>
          <w:rFonts w:asciiTheme="minorHAnsi" w:hAnsiTheme="minorHAnsi"/>
          <w:b/>
          <w:sz w:val="22"/>
          <w:szCs w:val="22"/>
        </w:rPr>
        <w:t>Salary Agreement:</w:t>
      </w:r>
    </w:p>
    <w:p w:rsidR="0091001F" w:rsidRPr="00801EC9" w:rsidRDefault="0091001F" w:rsidP="0091001F">
      <w:pPr>
        <w:rPr>
          <w:rFonts w:asciiTheme="minorHAnsi" w:hAnsiTheme="minorHAnsi"/>
          <w:sz w:val="22"/>
          <w:szCs w:val="22"/>
        </w:rPr>
      </w:pPr>
      <w:r w:rsidRPr="00801EC9">
        <w:rPr>
          <w:rFonts w:asciiTheme="minorHAnsi" w:hAnsiTheme="minorHAnsi"/>
          <w:sz w:val="22"/>
          <w:szCs w:val="22"/>
        </w:rPr>
        <w:t xml:space="preserve">Annual Salary Package of </w:t>
      </w:r>
      <w:r w:rsidRPr="00801EC9">
        <w:rPr>
          <w:rFonts w:asciiTheme="minorHAnsi" w:hAnsiTheme="minorHAnsi"/>
          <w:sz w:val="22"/>
          <w:szCs w:val="22"/>
          <w:highlight w:val="yellow"/>
        </w:rPr>
        <w:t>$</w:t>
      </w:r>
      <w:r w:rsidRPr="00801EC9">
        <w:rPr>
          <w:rFonts w:asciiTheme="minorHAnsi" w:hAnsiTheme="minorHAnsi"/>
          <w:noProof/>
          <w:sz w:val="22"/>
          <w:szCs w:val="22"/>
          <w:highlight w:val="yellow"/>
        </w:rPr>
        <w:t>__,____</w:t>
      </w:r>
      <w:r w:rsidRPr="00801EC9">
        <w:rPr>
          <w:rFonts w:asciiTheme="minorHAnsi" w:hAnsiTheme="minorHAnsi"/>
          <w:noProof/>
          <w:sz w:val="22"/>
          <w:szCs w:val="22"/>
        </w:rPr>
        <w:t xml:space="preserve"> </w:t>
      </w:r>
      <w:r w:rsidRPr="00801EC9">
        <w:rPr>
          <w:rFonts w:asciiTheme="minorHAnsi" w:hAnsiTheme="minorHAnsi"/>
          <w:sz w:val="22"/>
          <w:szCs w:val="22"/>
        </w:rPr>
        <w:t>per annum provided as follows:</w:t>
      </w:r>
    </w:p>
    <w:p w:rsidR="0091001F" w:rsidRPr="00801EC9" w:rsidRDefault="0091001F" w:rsidP="0091001F">
      <w:pPr>
        <w:tabs>
          <w:tab w:val="left" w:pos="1134"/>
          <w:tab w:val="decimal" w:pos="4820"/>
        </w:tabs>
        <w:rPr>
          <w:rFonts w:asciiTheme="minorHAnsi" w:hAnsiTheme="minorHAnsi"/>
          <w:sz w:val="22"/>
          <w:szCs w:val="22"/>
        </w:rPr>
      </w:pPr>
      <w:r w:rsidRPr="00801EC9">
        <w:rPr>
          <w:rFonts w:asciiTheme="minorHAnsi" w:hAnsiTheme="minorHAnsi"/>
          <w:sz w:val="22"/>
          <w:szCs w:val="22"/>
        </w:rPr>
        <w:tab/>
        <w:t>Fringe Benefit:</w:t>
      </w:r>
      <w:r w:rsidRPr="00801EC9">
        <w:rPr>
          <w:rFonts w:asciiTheme="minorHAnsi" w:hAnsiTheme="minorHAnsi"/>
          <w:sz w:val="22"/>
          <w:szCs w:val="22"/>
        </w:rPr>
        <w:tab/>
        <w:t xml:space="preserve">      </w:t>
      </w:r>
      <w:r w:rsidRPr="00801EC9">
        <w:rPr>
          <w:rFonts w:asciiTheme="minorHAnsi" w:hAnsiTheme="minorHAnsi"/>
          <w:sz w:val="22"/>
          <w:szCs w:val="22"/>
          <w:highlight w:val="yellow"/>
        </w:rPr>
        <w:t>$</w:t>
      </w:r>
      <w:r w:rsidRPr="00801EC9">
        <w:rPr>
          <w:rFonts w:asciiTheme="minorHAnsi" w:hAnsiTheme="minorHAnsi"/>
          <w:noProof/>
          <w:sz w:val="22"/>
          <w:szCs w:val="22"/>
          <w:highlight w:val="yellow"/>
        </w:rPr>
        <w:t>__,___</w:t>
      </w:r>
    </w:p>
    <w:p w:rsidR="0091001F" w:rsidRPr="00801EC9" w:rsidRDefault="0091001F" w:rsidP="0091001F">
      <w:pPr>
        <w:tabs>
          <w:tab w:val="left" w:pos="1134"/>
          <w:tab w:val="decimal" w:pos="4820"/>
        </w:tabs>
        <w:rPr>
          <w:rFonts w:asciiTheme="minorHAnsi" w:hAnsiTheme="minorHAnsi"/>
          <w:sz w:val="22"/>
          <w:szCs w:val="22"/>
        </w:rPr>
      </w:pPr>
      <w:r w:rsidRPr="00801EC9">
        <w:rPr>
          <w:rFonts w:asciiTheme="minorHAnsi" w:hAnsiTheme="minorHAnsi"/>
          <w:sz w:val="22"/>
          <w:szCs w:val="22"/>
        </w:rPr>
        <w:tab/>
        <w:t xml:space="preserve">Vehicle: </w:t>
      </w:r>
      <w:r w:rsidRPr="00801EC9">
        <w:rPr>
          <w:rFonts w:asciiTheme="minorHAnsi" w:hAnsiTheme="minorHAnsi"/>
          <w:sz w:val="22"/>
          <w:szCs w:val="22"/>
        </w:rPr>
        <w:tab/>
      </w:r>
      <w:r w:rsidRPr="00801EC9">
        <w:rPr>
          <w:rFonts w:asciiTheme="minorHAnsi" w:hAnsiTheme="minorHAnsi"/>
          <w:sz w:val="22"/>
          <w:szCs w:val="22"/>
          <w:highlight w:val="yellow"/>
        </w:rPr>
        <w:t>$</w:t>
      </w:r>
      <w:r w:rsidRPr="00801EC9">
        <w:rPr>
          <w:rFonts w:asciiTheme="minorHAnsi" w:hAnsiTheme="minorHAnsi"/>
          <w:noProof/>
          <w:sz w:val="22"/>
          <w:szCs w:val="22"/>
          <w:highlight w:val="yellow"/>
        </w:rPr>
        <w:t>__,___</w:t>
      </w:r>
    </w:p>
    <w:p w:rsidR="0091001F" w:rsidRPr="00801EC9" w:rsidRDefault="0091001F" w:rsidP="0091001F">
      <w:pPr>
        <w:tabs>
          <w:tab w:val="left" w:pos="1134"/>
          <w:tab w:val="decimal" w:pos="4820"/>
        </w:tabs>
        <w:rPr>
          <w:rFonts w:asciiTheme="minorHAnsi" w:hAnsiTheme="minorHAnsi"/>
          <w:sz w:val="22"/>
          <w:szCs w:val="22"/>
        </w:rPr>
      </w:pPr>
      <w:r w:rsidRPr="00801EC9">
        <w:rPr>
          <w:rFonts w:asciiTheme="minorHAnsi" w:hAnsiTheme="minorHAnsi"/>
          <w:sz w:val="22"/>
          <w:szCs w:val="22"/>
        </w:rPr>
        <w:tab/>
        <w:t xml:space="preserve">Salary: </w:t>
      </w:r>
      <w:r w:rsidRPr="00801EC9">
        <w:rPr>
          <w:rFonts w:asciiTheme="minorHAnsi" w:hAnsiTheme="minorHAnsi"/>
          <w:sz w:val="22"/>
          <w:szCs w:val="22"/>
        </w:rPr>
        <w:tab/>
      </w:r>
      <w:r w:rsidRPr="00801EC9">
        <w:rPr>
          <w:rFonts w:asciiTheme="minorHAnsi" w:hAnsiTheme="minorHAnsi"/>
          <w:sz w:val="22"/>
          <w:szCs w:val="22"/>
          <w:highlight w:val="yellow"/>
        </w:rPr>
        <w:t>$</w:t>
      </w:r>
      <w:r w:rsidRPr="00801EC9">
        <w:rPr>
          <w:rFonts w:asciiTheme="minorHAnsi" w:hAnsiTheme="minorHAnsi"/>
          <w:noProof/>
          <w:sz w:val="22"/>
          <w:szCs w:val="22"/>
          <w:highlight w:val="yellow"/>
        </w:rPr>
        <w:t>__,___</w:t>
      </w:r>
    </w:p>
    <w:p w:rsidR="0091001F" w:rsidRPr="00801EC9" w:rsidRDefault="0091001F" w:rsidP="0091001F">
      <w:pPr>
        <w:rPr>
          <w:rFonts w:asciiTheme="minorHAnsi" w:hAnsiTheme="minorHAnsi"/>
          <w:sz w:val="22"/>
          <w:szCs w:val="22"/>
        </w:rPr>
      </w:pPr>
    </w:p>
    <w:p w:rsidR="0091001F" w:rsidRPr="00801EC9" w:rsidRDefault="0091001F" w:rsidP="0091001F">
      <w:pPr>
        <w:rPr>
          <w:rFonts w:asciiTheme="minorHAnsi" w:hAnsiTheme="minorHAnsi"/>
          <w:b/>
          <w:sz w:val="22"/>
          <w:szCs w:val="22"/>
        </w:rPr>
      </w:pPr>
      <w:r w:rsidRPr="00801EC9">
        <w:rPr>
          <w:rFonts w:asciiTheme="minorHAnsi" w:hAnsiTheme="minorHAnsi"/>
          <w:b/>
          <w:sz w:val="22"/>
          <w:szCs w:val="22"/>
        </w:rPr>
        <w:t>Fringe Benefit</w:t>
      </w:r>
    </w:p>
    <w:p w:rsidR="0091001F" w:rsidRPr="00801EC9" w:rsidRDefault="0091001F" w:rsidP="0091001F">
      <w:pPr>
        <w:rPr>
          <w:rFonts w:asciiTheme="minorHAnsi" w:hAnsiTheme="minorHAnsi"/>
          <w:sz w:val="22"/>
          <w:szCs w:val="22"/>
        </w:rPr>
      </w:pPr>
      <w:r w:rsidRPr="00801EC9">
        <w:rPr>
          <w:rFonts w:asciiTheme="minorHAnsi" w:hAnsiTheme="minorHAnsi"/>
          <w:sz w:val="22"/>
          <w:szCs w:val="22"/>
        </w:rPr>
        <w:t xml:space="preserve">Provision exists to provide support for church ministry staff as a Fringe Benefit. Each fortnight an amount of </w:t>
      </w:r>
      <w:r w:rsidRPr="00801EC9">
        <w:rPr>
          <w:rFonts w:asciiTheme="minorHAnsi" w:hAnsiTheme="minorHAnsi"/>
          <w:sz w:val="22"/>
          <w:szCs w:val="22"/>
          <w:highlight w:val="yellow"/>
        </w:rPr>
        <w:t>$</w:t>
      </w:r>
      <w:r w:rsidRPr="00801EC9">
        <w:rPr>
          <w:rFonts w:asciiTheme="minorHAnsi" w:hAnsiTheme="minorHAnsi"/>
          <w:noProof/>
          <w:sz w:val="22"/>
          <w:szCs w:val="22"/>
          <w:highlight w:val="yellow"/>
        </w:rPr>
        <w:t>___</w:t>
      </w:r>
      <w:r w:rsidRPr="00801EC9">
        <w:rPr>
          <w:rFonts w:asciiTheme="minorHAnsi" w:hAnsiTheme="minorHAnsi"/>
          <w:noProof/>
          <w:sz w:val="22"/>
          <w:szCs w:val="22"/>
        </w:rPr>
        <w:t xml:space="preserve"> </w:t>
      </w:r>
      <w:r w:rsidRPr="00801EC9">
        <w:rPr>
          <w:rFonts w:asciiTheme="minorHAnsi" w:hAnsiTheme="minorHAnsi"/>
          <w:sz w:val="22"/>
          <w:szCs w:val="22"/>
        </w:rPr>
        <w:t>will be reserved for expenses associated with the performance of your ministry.  Accounts to be paid as Fringe Benefit should be presented for payment to the church accounts office.   Receipts supporting these payments are required on file in the event of audit by the tax office.  Cheques will be made out to meet payment but under no circumstances can this money be taken as a cash payment.</w:t>
      </w:r>
    </w:p>
    <w:p w:rsidR="0091001F" w:rsidRPr="00801EC9" w:rsidRDefault="0091001F" w:rsidP="0091001F">
      <w:pPr>
        <w:rPr>
          <w:rFonts w:asciiTheme="minorHAnsi" w:hAnsiTheme="minorHAnsi"/>
          <w:sz w:val="22"/>
          <w:szCs w:val="22"/>
        </w:rPr>
      </w:pPr>
    </w:p>
    <w:p w:rsidR="0091001F" w:rsidRPr="00801EC9" w:rsidRDefault="0091001F" w:rsidP="0091001F">
      <w:pPr>
        <w:rPr>
          <w:rFonts w:asciiTheme="minorHAnsi" w:hAnsiTheme="minorHAnsi"/>
          <w:b/>
          <w:sz w:val="22"/>
          <w:szCs w:val="22"/>
        </w:rPr>
      </w:pPr>
      <w:r w:rsidRPr="00801EC9">
        <w:rPr>
          <w:rFonts w:asciiTheme="minorHAnsi" w:hAnsiTheme="minorHAnsi"/>
          <w:b/>
          <w:sz w:val="22"/>
          <w:szCs w:val="22"/>
        </w:rPr>
        <w:t>Vehicle Allowance</w:t>
      </w:r>
    </w:p>
    <w:p w:rsidR="0091001F" w:rsidRPr="00801EC9" w:rsidRDefault="0091001F" w:rsidP="0091001F">
      <w:pPr>
        <w:rPr>
          <w:rFonts w:asciiTheme="minorHAnsi" w:hAnsiTheme="minorHAnsi"/>
          <w:sz w:val="22"/>
          <w:szCs w:val="22"/>
        </w:rPr>
      </w:pPr>
      <w:r w:rsidRPr="00801EC9">
        <w:rPr>
          <w:rFonts w:asciiTheme="minorHAnsi" w:hAnsiTheme="minorHAnsi"/>
          <w:sz w:val="22"/>
          <w:szCs w:val="22"/>
        </w:rPr>
        <w:t>Vehicle Allowance is also a non taxable fringe benefit and accumulates at the rate of $</w:t>
      </w:r>
      <w:r w:rsidRPr="00801EC9">
        <w:rPr>
          <w:rFonts w:asciiTheme="minorHAnsi" w:hAnsiTheme="minorHAnsi"/>
          <w:noProof/>
          <w:sz w:val="22"/>
          <w:szCs w:val="22"/>
          <w:highlight w:val="yellow"/>
        </w:rPr>
        <w:t>____</w:t>
      </w:r>
      <w:bookmarkStart w:id="0" w:name="_GoBack"/>
      <w:bookmarkEnd w:id="0"/>
      <w:r w:rsidRPr="00801EC9">
        <w:rPr>
          <w:rFonts w:asciiTheme="minorHAnsi" w:hAnsiTheme="minorHAnsi"/>
          <w:sz w:val="22"/>
          <w:szCs w:val="22"/>
        </w:rPr>
        <w:t xml:space="preserve"> per month.</w:t>
      </w:r>
    </w:p>
    <w:p w:rsidR="0091001F" w:rsidRPr="00801EC9" w:rsidRDefault="0091001F" w:rsidP="0091001F">
      <w:pPr>
        <w:rPr>
          <w:rFonts w:asciiTheme="minorHAnsi" w:hAnsiTheme="minorHAnsi"/>
          <w:sz w:val="22"/>
          <w:szCs w:val="22"/>
        </w:rPr>
      </w:pPr>
    </w:p>
    <w:p w:rsidR="0091001F" w:rsidRPr="00801EC9" w:rsidRDefault="0091001F" w:rsidP="0091001F">
      <w:pPr>
        <w:rPr>
          <w:rFonts w:asciiTheme="minorHAnsi" w:hAnsiTheme="minorHAnsi"/>
          <w:b/>
          <w:sz w:val="22"/>
          <w:szCs w:val="22"/>
        </w:rPr>
      </w:pPr>
      <w:proofErr w:type="spellStart"/>
      <w:r w:rsidRPr="00801EC9">
        <w:rPr>
          <w:rFonts w:asciiTheme="minorHAnsi" w:hAnsiTheme="minorHAnsi"/>
          <w:b/>
          <w:sz w:val="22"/>
          <w:szCs w:val="22"/>
        </w:rPr>
        <w:t>Workcover</w:t>
      </w:r>
      <w:proofErr w:type="spellEnd"/>
      <w:r w:rsidRPr="00801EC9">
        <w:rPr>
          <w:rFonts w:asciiTheme="minorHAnsi" w:hAnsiTheme="minorHAnsi"/>
          <w:b/>
          <w:sz w:val="22"/>
          <w:szCs w:val="22"/>
        </w:rPr>
        <w:t xml:space="preserve"> </w:t>
      </w:r>
    </w:p>
    <w:p w:rsidR="0091001F" w:rsidRPr="00801EC9" w:rsidRDefault="0091001F" w:rsidP="0091001F">
      <w:pPr>
        <w:rPr>
          <w:rFonts w:asciiTheme="minorHAnsi" w:hAnsiTheme="minorHAnsi"/>
          <w:sz w:val="22"/>
          <w:szCs w:val="22"/>
        </w:rPr>
      </w:pPr>
      <w:r w:rsidRPr="00801EC9">
        <w:rPr>
          <w:rFonts w:asciiTheme="minorHAnsi" w:hAnsiTheme="minorHAnsi"/>
          <w:sz w:val="22"/>
          <w:szCs w:val="22"/>
        </w:rPr>
        <w:t>Will also be paid as required by current legislation.</w:t>
      </w:r>
    </w:p>
    <w:p w:rsidR="0091001F" w:rsidRPr="00801EC9" w:rsidRDefault="0091001F" w:rsidP="0091001F">
      <w:pPr>
        <w:rPr>
          <w:rFonts w:asciiTheme="minorHAnsi" w:hAnsiTheme="minorHAnsi"/>
          <w:sz w:val="22"/>
          <w:szCs w:val="22"/>
        </w:rPr>
      </w:pPr>
    </w:p>
    <w:p w:rsidR="0091001F" w:rsidRPr="00801EC9" w:rsidRDefault="0091001F" w:rsidP="0091001F">
      <w:pPr>
        <w:rPr>
          <w:rFonts w:asciiTheme="minorHAnsi" w:hAnsiTheme="minorHAnsi"/>
          <w:b/>
          <w:sz w:val="22"/>
          <w:szCs w:val="22"/>
        </w:rPr>
      </w:pPr>
      <w:r w:rsidRPr="00801EC9">
        <w:rPr>
          <w:rFonts w:asciiTheme="minorHAnsi" w:hAnsiTheme="minorHAnsi"/>
          <w:b/>
          <w:sz w:val="22"/>
          <w:szCs w:val="22"/>
        </w:rPr>
        <w:t>Superannuation</w:t>
      </w:r>
    </w:p>
    <w:p w:rsidR="0091001F" w:rsidRPr="00801EC9" w:rsidRDefault="0091001F" w:rsidP="0091001F">
      <w:pPr>
        <w:rPr>
          <w:rFonts w:asciiTheme="minorHAnsi" w:hAnsiTheme="minorHAnsi"/>
          <w:sz w:val="22"/>
          <w:szCs w:val="22"/>
        </w:rPr>
      </w:pPr>
      <w:r w:rsidRPr="00801EC9">
        <w:rPr>
          <w:rFonts w:asciiTheme="minorHAnsi" w:hAnsiTheme="minorHAnsi"/>
          <w:sz w:val="22"/>
          <w:szCs w:val="22"/>
        </w:rPr>
        <w:t xml:space="preserve">An employer Superannuation contribution of 9.5% is paid monthly to the employees Superannuation Fund </w:t>
      </w:r>
      <w:r w:rsidRPr="00801EC9">
        <w:rPr>
          <w:rFonts w:asciiTheme="minorHAnsi" w:hAnsiTheme="minorHAnsi"/>
          <w:sz w:val="22"/>
          <w:szCs w:val="22"/>
          <w:highlight w:val="yellow"/>
        </w:rPr>
        <w:t>on the Salary and Fringe Benefit</w:t>
      </w:r>
      <w:r w:rsidRPr="00801EC9">
        <w:rPr>
          <w:rFonts w:asciiTheme="minorHAnsi" w:hAnsiTheme="minorHAnsi"/>
          <w:sz w:val="22"/>
          <w:szCs w:val="22"/>
        </w:rPr>
        <w:t xml:space="preserve"> components.</w:t>
      </w:r>
    </w:p>
    <w:p w:rsidR="0091001F" w:rsidRPr="00801EC9" w:rsidRDefault="0091001F" w:rsidP="0091001F">
      <w:pPr>
        <w:rPr>
          <w:rFonts w:asciiTheme="minorHAnsi" w:hAnsiTheme="minorHAnsi"/>
          <w:sz w:val="22"/>
          <w:szCs w:val="22"/>
        </w:rPr>
      </w:pPr>
    </w:p>
    <w:p w:rsidR="0091001F" w:rsidRPr="00801EC9" w:rsidRDefault="0091001F" w:rsidP="0091001F">
      <w:pPr>
        <w:rPr>
          <w:rFonts w:asciiTheme="minorHAnsi" w:hAnsiTheme="minorHAnsi"/>
          <w:b/>
          <w:sz w:val="22"/>
          <w:szCs w:val="22"/>
        </w:rPr>
      </w:pPr>
      <w:r w:rsidRPr="00801EC9">
        <w:rPr>
          <w:rFonts w:asciiTheme="minorHAnsi" w:hAnsiTheme="minorHAnsi"/>
          <w:b/>
          <w:sz w:val="22"/>
          <w:szCs w:val="22"/>
        </w:rPr>
        <w:t>Ministry Expenses</w:t>
      </w:r>
    </w:p>
    <w:p w:rsidR="003D0AB2" w:rsidRPr="00801EC9" w:rsidRDefault="0091001F" w:rsidP="0091001F">
      <w:pPr>
        <w:rPr>
          <w:rFonts w:asciiTheme="minorHAnsi" w:hAnsiTheme="minorHAnsi"/>
        </w:rPr>
      </w:pPr>
      <w:r w:rsidRPr="00801EC9">
        <w:rPr>
          <w:rFonts w:asciiTheme="minorHAnsi" w:hAnsiTheme="minorHAnsi"/>
          <w:sz w:val="22"/>
          <w:szCs w:val="22"/>
        </w:rPr>
        <w:t>It is inevitable that ministry staff in the fulfilment of their ministry responsibilities will incur expenses.   Where possible the church is prepared to reimburse some ministry expenses.  Reimbursement will normally be limited to such items as ministry related phone calls, conference and training costs (where a staff member is required to attend), and credential or professional membership fees.    Reimbursement of expenses is not automatic and all requests for reimbursement should be referred to the Administrator.  It is recommended that expenses, which are out of the ordinary, be discussed with the Administrator prior to the money being expended</w:t>
      </w:r>
    </w:p>
    <w:sectPr w:rsidR="003D0AB2" w:rsidRPr="00801EC9" w:rsidSect="00CF3306">
      <w:headerReference w:type="default" r:id="rId8"/>
      <w:footerReference w:type="default" r:id="rId9"/>
      <w:pgSz w:w="11906" w:h="16838" w:code="9"/>
      <w:pgMar w:top="284" w:right="851" w:bottom="284" w:left="1418" w:header="454" w:footer="55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EC9" w:rsidRDefault="00801EC9">
      <w:r>
        <w:separator/>
      </w:r>
    </w:p>
  </w:endnote>
  <w:endnote w:type="continuationSeparator" w:id="0">
    <w:p w:rsidR="00801EC9" w:rsidRDefault="00801E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Omega">
    <w:altName w:val="Lucida Sans Unicode"/>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EC9" w:rsidRPr="00ED2354" w:rsidRDefault="00801EC9" w:rsidP="003D0AB2">
    <w:pPr>
      <w:pBdr>
        <w:top w:val="single" w:sz="4" w:space="1" w:color="auto"/>
      </w:pBdr>
      <w:tabs>
        <w:tab w:val="left" w:pos="-1440"/>
        <w:tab w:val="left" w:pos="-720"/>
        <w:tab w:val="left" w:pos="0"/>
        <w:tab w:val="left" w:pos="709"/>
        <w:tab w:val="right" w:pos="9498"/>
      </w:tabs>
      <w:suppressAutoHyphens/>
      <w:jc w:val="both"/>
    </w:pPr>
    <w:r w:rsidRPr="00ED2354">
      <w:tab/>
    </w:r>
    <w:r w:rsidRPr="00556C95">
      <w:rPr>
        <w:highlight w:val="yellow"/>
      </w:rPr>
      <w:t>&lt;YOUR CHURCH&gt;</w:t>
    </w:r>
    <w:r w:rsidRPr="00ED2354">
      <w:tab/>
      <w:t>December 20</w:t>
    </w:r>
    <w:r w:rsidRPr="00556C95">
      <w:rPr>
        <w:highlight w:val="yellow"/>
      </w:rPr>
      <w:t>XX</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EC9" w:rsidRDefault="00801EC9">
      <w:r>
        <w:separator/>
      </w:r>
    </w:p>
  </w:footnote>
  <w:footnote w:type="continuationSeparator" w:id="0">
    <w:p w:rsidR="00801EC9" w:rsidRDefault="00801E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EC9" w:rsidRDefault="00801EC9">
    <w:pPr>
      <w:pStyle w:val="Header"/>
      <w:pBdr>
        <w:bottom w:val="single" w:sz="4" w:space="1" w:color="auto"/>
      </w:pBdr>
      <w:tabs>
        <w:tab w:val="clear" w:pos="4153"/>
        <w:tab w:val="clear" w:pos="8306"/>
        <w:tab w:val="right" w:pos="9639"/>
      </w:tabs>
      <w:rPr>
        <w:i/>
      </w:rPr>
    </w:pPr>
    <w:r>
      <w:rPr>
        <w:i/>
      </w:rPr>
      <w:t>CRC Church Employee Contract</w:t>
    </w:r>
    <w:r>
      <w:rPr>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pt;height:9pt" o:bullet="t">
        <v:imagedata r:id="rId1" o:title="bullet1"/>
      </v:shape>
    </w:pict>
  </w:numPicBullet>
  <w:abstractNum w:abstractNumId="0">
    <w:nsid w:val="FFFFFF1D"/>
    <w:multiLevelType w:val="multilevel"/>
    <w:tmpl w:val="1A941A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660F5"/>
    <w:multiLevelType w:val="multilevel"/>
    <w:tmpl w:val="F22AF8B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72246CD"/>
    <w:multiLevelType w:val="singleLevel"/>
    <w:tmpl w:val="CDAE38C2"/>
    <w:lvl w:ilvl="0">
      <w:start w:val="4"/>
      <w:numFmt w:val="decimal"/>
      <w:lvlText w:val="%1."/>
      <w:lvlJc w:val="left"/>
      <w:pPr>
        <w:tabs>
          <w:tab w:val="num" w:pos="570"/>
        </w:tabs>
        <w:ind w:left="570" w:hanging="570"/>
      </w:pPr>
      <w:rPr>
        <w:rFonts w:hint="default"/>
      </w:rPr>
    </w:lvl>
  </w:abstractNum>
  <w:abstractNum w:abstractNumId="3">
    <w:nsid w:val="074B689F"/>
    <w:multiLevelType w:val="singleLevel"/>
    <w:tmpl w:val="0C09000F"/>
    <w:lvl w:ilvl="0">
      <w:start w:val="2"/>
      <w:numFmt w:val="decimal"/>
      <w:lvlText w:val="%1."/>
      <w:lvlJc w:val="left"/>
      <w:pPr>
        <w:tabs>
          <w:tab w:val="num" w:pos="360"/>
        </w:tabs>
        <w:ind w:left="360" w:hanging="360"/>
      </w:pPr>
      <w:rPr>
        <w:rFonts w:hint="default"/>
        <w:b w:val="0"/>
      </w:rPr>
    </w:lvl>
  </w:abstractNum>
  <w:abstractNum w:abstractNumId="4">
    <w:nsid w:val="0E5C193C"/>
    <w:multiLevelType w:val="multilevel"/>
    <w:tmpl w:val="C0483F84"/>
    <w:lvl w:ilvl="0">
      <w:start w:val="1"/>
      <w:numFmt w:val="decimal"/>
      <w:lvlText w:val="%1."/>
      <w:lvlJc w:val="left"/>
      <w:pPr>
        <w:ind w:left="360" w:hanging="360"/>
      </w:pPr>
      <w:rPr>
        <w:rFonts w:ascii="Arial Narrow" w:hAnsi="Arial Narrow" w:hint="default"/>
        <w:b/>
        <w:sz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499"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E7670CC"/>
    <w:multiLevelType w:val="hybridMultilevel"/>
    <w:tmpl w:val="08E0B9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7A4AC8"/>
    <w:multiLevelType w:val="singleLevel"/>
    <w:tmpl w:val="0C090001"/>
    <w:lvl w:ilvl="0">
      <w:start w:val="1"/>
      <w:numFmt w:val="bullet"/>
      <w:lvlText w:val=""/>
      <w:lvlJc w:val="left"/>
      <w:pPr>
        <w:tabs>
          <w:tab w:val="num" w:pos="360"/>
        </w:tabs>
        <w:ind w:left="360" w:hanging="360"/>
      </w:pPr>
      <w:rPr>
        <w:rFonts w:ascii="Symbol" w:hAnsi="Symbol" w:cs="Calisto MT" w:hint="default"/>
      </w:rPr>
    </w:lvl>
  </w:abstractNum>
  <w:abstractNum w:abstractNumId="7">
    <w:nsid w:val="15662107"/>
    <w:multiLevelType w:val="hybridMultilevel"/>
    <w:tmpl w:val="8D020C32"/>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1B8374B"/>
    <w:multiLevelType w:val="singleLevel"/>
    <w:tmpl w:val="E65E2682"/>
    <w:lvl w:ilvl="0">
      <w:start w:val="1"/>
      <w:numFmt w:val="decimal"/>
      <w:lvlText w:val="%1."/>
      <w:lvlJc w:val="left"/>
      <w:pPr>
        <w:tabs>
          <w:tab w:val="num" w:pos="570"/>
        </w:tabs>
        <w:ind w:left="570" w:hanging="570"/>
      </w:pPr>
      <w:rPr>
        <w:rFonts w:hint="default"/>
      </w:rPr>
    </w:lvl>
  </w:abstractNum>
  <w:abstractNum w:abstractNumId="9">
    <w:nsid w:val="27215AB2"/>
    <w:multiLevelType w:val="singleLevel"/>
    <w:tmpl w:val="0C090001"/>
    <w:lvl w:ilvl="0">
      <w:start w:val="1"/>
      <w:numFmt w:val="bullet"/>
      <w:lvlText w:val=""/>
      <w:lvlJc w:val="left"/>
      <w:pPr>
        <w:tabs>
          <w:tab w:val="num" w:pos="360"/>
        </w:tabs>
        <w:ind w:left="360" w:hanging="360"/>
      </w:pPr>
      <w:rPr>
        <w:rFonts w:ascii="Symbol" w:hAnsi="Symbol" w:cs="Calisto MT" w:hint="default"/>
      </w:rPr>
    </w:lvl>
  </w:abstractNum>
  <w:abstractNum w:abstractNumId="10">
    <w:nsid w:val="2C2C4DD1"/>
    <w:multiLevelType w:val="hybridMultilevel"/>
    <w:tmpl w:val="3AD0CBF2"/>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0DC3632"/>
    <w:multiLevelType w:val="hybridMultilevel"/>
    <w:tmpl w:val="E5C4162E"/>
    <w:lvl w:ilvl="0" w:tplc="2C0ADE5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11C2F0A"/>
    <w:multiLevelType w:val="singleLevel"/>
    <w:tmpl w:val="0C090001"/>
    <w:lvl w:ilvl="0">
      <w:start w:val="1"/>
      <w:numFmt w:val="bullet"/>
      <w:lvlText w:val=""/>
      <w:lvlJc w:val="left"/>
      <w:pPr>
        <w:tabs>
          <w:tab w:val="num" w:pos="360"/>
        </w:tabs>
        <w:ind w:left="360" w:hanging="360"/>
      </w:pPr>
      <w:rPr>
        <w:rFonts w:ascii="Symbol" w:hAnsi="Symbol" w:cs="Calisto MT" w:hint="default"/>
      </w:rPr>
    </w:lvl>
  </w:abstractNum>
  <w:abstractNum w:abstractNumId="13">
    <w:nsid w:val="32A22B3F"/>
    <w:multiLevelType w:val="hybridMultilevel"/>
    <w:tmpl w:val="84DC5EF8"/>
    <w:lvl w:ilvl="0" w:tplc="2C0ADE5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F37BFA"/>
    <w:multiLevelType w:val="singleLevel"/>
    <w:tmpl w:val="EE9A4612"/>
    <w:lvl w:ilvl="0">
      <w:start w:val="3"/>
      <w:numFmt w:val="decimal"/>
      <w:lvlText w:val="%1."/>
      <w:lvlJc w:val="left"/>
      <w:pPr>
        <w:tabs>
          <w:tab w:val="num" w:pos="465"/>
        </w:tabs>
        <w:ind w:left="465" w:hanging="465"/>
      </w:pPr>
      <w:rPr>
        <w:rFonts w:hint="default"/>
        <w:b w:val="0"/>
      </w:rPr>
    </w:lvl>
  </w:abstractNum>
  <w:abstractNum w:abstractNumId="15">
    <w:nsid w:val="466B354D"/>
    <w:multiLevelType w:val="hybridMultilevel"/>
    <w:tmpl w:val="C9E84304"/>
    <w:lvl w:ilvl="0" w:tplc="0C090007">
      <w:start w:val="1"/>
      <w:numFmt w:val="bullet"/>
      <w:lvlText w:val=""/>
      <w:lvlPicBulletId w:val="0"/>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A475AED"/>
    <w:multiLevelType w:val="hybridMultilevel"/>
    <w:tmpl w:val="20D25D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B7A40BB"/>
    <w:multiLevelType w:val="multilevel"/>
    <w:tmpl w:val="F22AF8B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BB70187"/>
    <w:multiLevelType w:val="hybridMultilevel"/>
    <w:tmpl w:val="D8BE723A"/>
    <w:lvl w:ilvl="0" w:tplc="8E803C6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DEC11C0"/>
    <w:multiLevelType w:val="singleLevel"/>
    <w:tmpl w:val="0C090001"/>
    <w:lvl w:ilvl="0">
      <w:start w:val="1"/>
      <w:numFmt w:val="bullet"/>
      <w:lvlText w:val=""/>
      <w:lvlJc w:val="left"/>
      <w:pPr>
        <w:tabs>
          <w:tab w:val="num" w:pos="360"/>
        </w:tabs>
        <w:ind w:left="360" w:hanging="360"/>
      </w:pPr>
      <w:rPr>
        <w:rFonts w:ascii="Symbol" w:hAnsi="Symbol" w:cs="Calisto MT" w:hint="default"/>
      </w:rPr>
    </w:lvl>
  </w:abstractNum>
  <w:abstractNum w:abstractNumId="20">
    <w:nsid w:val="55254662"/>
    <w:multiLevelType w:val="hybridMultilevel"/>
    <w:tmpl w:val="FC5C03EC"/>
    <w:lvl w:ilvl="0" w:tplc="C2B63DB6">
      <w:start w:val="1"/>
      <w:numFmt w:val="decimal"/>
      <w:lvlText w:val="%1."/>
      <w:lvlJc w:val="left"/>
      <w:pPr>
        <w:tabs>
          <w:tab w:val="num" w:pos="1140"/>
        </w:tabs>
        <w:ind w:left="1140" w:hanging="78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598767DF"/>
    <w:multiLevelType w:val="singleLevel"/>
    <w:tmpl w:val="34F62684"/>
    <w:lvl w:ilvl="0">
      <w:start w:val="2"/>
      <w:numFmt w:val="decimal"/>
      <w:lvlText w:val="%1."/>
      <w:lvlJc w:val="left"/>
      <w:pPr>
        <w:tabs>
          <w:tab w:val="num" w:pos="465"/>
        </w:tabs>
        <w:ind w:left="465" w:hanging="465"/>
      </w:pPr>
      <w:rPr>
        <w:rFonts w:hint="default"/>
        <w:b w:val="0"/>
      </w:rPr>
    </w:lvl>
  </w:abstractNum>
  <w:abstractNum w:abstractNumId="22">
    <w:nsid w:val="60113047"/>
    <w:multiLevelType w:val="hybridMultilevel"/>
    <w:tmpl w:val="E13C6FDE"/>
    <w:lvl w:ilvl="0" w:tplc="E8466B5A">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68D73F56"/>
    <w:multiLevelType w:val="singleLevel"/>
    <w:tmpl w:val="0DBA0882"/>
    <w:lvl w:ilvl="0">
      <w:start w:val="1"/>
      <w:numFmt w:val="lowerLetter"/>
      <w:lvlText w:val="(%1)"/>
      <w:lvlJc w:val="left"/>
      <w:pPr>
        <w:tabs>
          <w:tab w:val="num" w:pos="753"/>
        </w:tabs>
        <w:ind w:left="753" w:hanging="435"/>
      </w:pPr>
      <w:rPr>
        <w:rFonts w:hint="default"/>
      </w:rPr>
    </w:lvl>
  </w:abstractNum>
  <w:abstractNum w:abstractNumId="24">
    <w:nsid w:val="7385731D"/>
    <w:multiLevelType w:val="singleLevel"/>
    <w:tmpl w:val="F0AA5182"/>
    <w:lvl w:ilvl="0">
      <w:start w:val="8"/>
      <w:numFmt w:val="decimal"/>
      <w:lvlText w:val="%1."/>
      <w:lvlJc w:val="left"/>
      <w:pPr>
        <w:tabs>
          <w:tab w:val="num" w:pos="465"/>
        </w:tabs>
        <w:ind w:left="465" w:hanging="465"/>
      </w:pPr>
      <w:rPr>
        <w:rFonts w:hint="default"/>
      </w:rPr>
    </w:lvl>
  </w:abstractNum>
  <w:abstractNum w:abstractNumId="25">
    <w:nsid w:val="74512206"/>
    <w:multiLevelType w:val="singleLevel"/>
    <w:tmpl w:val="0C09000F"/>
    <w:lvl w:ilvl="0">
      <w:start w:val="1"/>
      <w:numFmt w:val="decimal"/>
      <w:lvlText w:val="%1."/>
      <w:lvlJc w:val="left"/>
      <w:pPr>
        <w:tabs>
          <w:tab w:val="num" w:pos="360"/>
        </w:tabs>
        <w:ind w:left="360" w:hanging="360"/>
      </w:pPr>
    </w:lvl>
  </w:abstractNum>
  <w:abstractNum w:abstractNumId="26">
    <w:nsid w:val="75F33AB5"/>
    <w:multiLevelType w:val="singleLevel"/>
    <w:tmpl w:val="0C09000F"/>
    <w:lvl w:ilvl="0">
      <w:start w:val="2"/>
      <w:numFmt w:val="decimal"/>
      <w:lvlText w:val="%1."/>
      <w:lvlJc w:val="left"/>
      <w:pPr>
        <w:tabs>
          <w:tab w:val="num" w:pos="360"/>
        </w:tabs>
        <w:ind w:left="360" w:hanging="360"/>
      </w:pPr>
      <w:rPr>
        <w:rFonts w:hint="default"/>
        <w:b w:val="0"/>
      </w:rPr>
    </w:lvl>
  </w:abstractNum>
  <w:abstractNum w:abstractNumId="27">
    <w:nsid w:val="7C842764"/>
    <w:multiLevelType w:val="singleLevel"/>
    <w:tmpl w:val="BFC2053E"/>
    <w:lvl w:ilvl="0">
      <w:start w:val="3"/>
      <w:numFmt w:val="decimal"/>
      <w:lvlText w:val=""/>
      <w:lvlJc w:val="left"/>
      <w:pPr>
        <w:tabs>
          <w:tab w:val="num" w:pos="360"/>
        </w:tabs>
        <w:ind w:left="360" w:hanging="360"/>
      </w:pPr>
      <w:rPr>
        <w:rFonts w:ascii="Times New Roman" w:hAnsi="Times New Roman" w:hint="default"/>
        <w:b w:val="0"/>
      </w:rPr>
    </w:lvl>
  </w:abstractNum>
  <w:num w:numId="1">
    <w:abstractNumId w:val="14"/>
  </w:num>
  <w:num w:numId="2">
    <w:abstractNumId w:val="21"/>
  </w:num>
  <w:num w:numId="3">
    <w:abstractNumId w:val="24"/>
  </w:num>
  <w:num w:numId="4">
    <w:abstractNumId w:val="8"/>
  </w:num>
  <w:num w:numId="5">
    <w:abstractNumId w:val="2"/>
  </w:num>
  <w:num w:numId="6">
    <w:abstractNumId w:val="23"/>
  </w:num>
  <w:num w:numId="7">
    <w:abstractNumId w:val="25"/>
  </w:num>
  <w:num w:numId="8">
    <w:abstractNumId w:val="3"/>
  </w:num>
  <w:num w:numId="9">
    <w:abstractNumId w:val="26"/>
  </w:num>
  <w:num w:numId="10">
    <w:abstractNumId w:val="27"/>
  </w:num>
  <w:num w:numId="11">
    <w:abstractNumId w:val="7"/>
  </w:num>
  <w:num w:numId="12">
    <w:abstractNumId w:val="10"/>
  </w:num>
  <w:num w:numId="13">
    <w:abstractNumId w:val="15"/>
  </w:num>
  <w:num w:numId="14">
    <w:abstractNumId w:val="18"/>
  </w:num>
  <w:num w:numId="15">
    <w:abstractNumId w:val="20"/>
  </w:num>
  <w:num w:numId="16">
    <w:abstractNumId w:val="22"/>
  </w:num>
  <w:num w:numId="17">
    <w:abstractNumId w:val="6"/>
  </w:num>
  <w:num w:numId="18">
    <w:abstractNumId w:val="12"/>
  </w:num>
  <w:num w:numId="19">
    <w:abstractNumId w:val="19"/>
  </w:num>
  <w:num w:numId="20">
    <w:abstractNumId w:val="9"/>
  </w:num>
  <w:num w:numId="21">
    <w:abstractNumId w:val="16"/>
  </w:num>
  <w:num w:numId="22">
    <w:abstractNumId w:val="17"/>
  </w:num>
  <w:num w:numId="23">
    <w:abstractNumId w:val="5"/>
  </w:num>
  <w:num w:numId="24">
    <w:abstractNumId w:val="1"/>
  </w:num>
  <w:num w:numId="25">
    <w:abstractNumId w:val="4"/>
  </w:num>
  <w:num w:numId="26">
    <w:abstractNumId w:val="11"/>
  </w:num>
  <w:num w:numId="27">
    <w:abstractNumId w:val="13"/>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rsids>
    <w:rsidRoot w:val="00955876"/>
    <w:rsid w:val="00003B80"/>
    <w:rsid w:val="00033B0F"/>
    <w:rsid w:val="00033B53"/>
    <w:rsid w:val="00055126"/>
    <w:rsid w:val="00055D56"/>
    <w:rsid w:val="0006214B"/>
    <w:rsid w:val="000746D9"/>
    <w:rsid w:val="000830A4"/>
    <w:rsid w:val="00092C98"/>
    <w:rsid w:val="000B6AEC"/>
    <w:rsid w:val="000D7A7C"/>
    <w:rsid w:val="00107232"/>
    <w:rsid w:val="001076EA"/>
    <w:rsid w:val="001421DC"/>
    <w:rsid w:val="00143509"/>
    <w:rsid w:val="00153821"/>
    <w:rsid w:val="001635F2"/>
    <w:rsid w:val="001A3733"/>
    <w:rsid w:val="001C302A"/>
    <w:rsid w:val="00200841"/>
    <w:rsid w:val="002506F7"/>
    <w:rsid w:val="00273421"/>
    <w:rsid w:val="00286E92"/>
    <w:rsid w:val="00290A94"/>
    <w:rsid w:val="0029337C"/>
    <w:rsid w:val="002959D1"/>
    <w:rsid w:val="002B3423"/>
    <w:rsid w:val="002E04EE"/>
    <w:rsid w:val="002E3149"/>
    <w:rsid w:val="00303681"/>
    <w:rsid w:val="0033185D"/>
    <w:rsid w:val="003441E5"/>
    <w:rsid w:val="00357955"/>
    <w:rsid w:val="0036498C"/>
    <w:rsid w:val="00365954"/>
    <w:rsid w:val="003715A4"/>
    <w:rsid w:val="0038017D"/>
    <w:rsid w:val="0038462A"/>
    <w:rsid w:val="00390614"/>
    <w:rsid w:val="003917CC"/>
    <w:rsid w:val="0039233C"/>
    <w:rsid w:val="00394EBF"/>
    <w:rsid w:val="003A7415"/>
    <w:rsid w:val="003C6404"/>
    <w:rsid w:val="003C7228"/>
    <w:rsid w:val="003D0AB2"/>
    <w:rsid w:val="003D53E5"/>
    <w:rsid w:val="003F1FEF"/>
    <w:rsid w:val="003F523B"/>
    <w:rsid w:val="004046B5"/>
    <w:rsid w:val="00406928"/>
    <w:rsid w:val="00422373"/>
    <w:rsid w:val="00423F43"/>
    <w:rsid w:val="00424C9D"/>
    <w:rsid w:val="00453CF0"/>
    <w:rsid w:val="0048071E"/>
    <w:rsid w:val="004965C2"/>
    <w:rsid w:val="004A2DBE"/>
    <w:rsid w:val="004A3710"/>
    <w:rsid w:val="004B1F8D"/>
    <w:rsid w:val="004B5E38"/>
    <w:rsid w:val="004F52B7"/>
    <w:rsid w:val="00501DF2"/>
    <w:rsid w:val="00506023"/>
    <w:rsid w:val="00506AC4"/>
    <w:rsid w:val="00507A97"/>
    <w:rsid w:val="00521F97"/>
    <w:rsid w:val="005327B5"/>
    <w:rsid w:val="005375A4"/>
    <w:rsid w:val="00547419"/>
    <w:rsid w:val="005554F3"/>
    <w:rsid w:val="00556C95"/>
    <w:rsid w:val="00556F01"/>
    <w:rsid w:val="00563D24"/>
    <w:rsid w:val="00584090"/>
    <w:rsid w:val="005C3726"/>
    <w:rsid w:val="005F6760"/>
    <w:rsid w:val="006064D0"/>
    <w:rsid w:val="00607BCE"/>
    <w:rsid w:val="0062461C"/>
    <w:rsid w:val="00653317"/>
    <w:rsid w:val="006574B5"/>
    <w:rsid w:val="00677DC5"/>
    <w:rsid w:val="00696BB8"/>
    <w:rsid w:val="006B1489"/>
    <w:rsid w:val="006C7EC5"/>
    <w:rsid w:val="006D3A47"/>
    <w:rsid w:val="006D5D70"/>
    <w:rsid w:val="006D65B5"/>
    <w:rsid w:val="006D7E2D"/>
    <w:rsid w:val="006E48FD"/>
    <w:rsid w:val="006F5A27"/>
    <w:rsid w:val="0070241C"/>
    <w:rsid w:val="00721EB1"/>
    <w:rsid w:val="007238FB"/>
    <w:rsid w:val="007407FE"/>
    <w:rsid w:val="00742928"/>
    <w:rsid w:val="007475D6"/>
    <w:rsid w:val="00750D34"/>
    <w:rsid w:val="007625D4"/>
    <w:rsid w:val="00773A78"/>
    <w:rsid w:val="00782AF8"/>
    <w:rsid w:val="007C60E2"/>
    <w:rsid w:val="007C7575"/>
    <w:rsid w:val="007F386F"/>
    <w:rsid w:val="007F76EA"/>
    <w:rsid w:val="00801EC9"/>
    <w:rsid w:val="00804EB2"/>
    <w:rsid w:val="00813AEB"/>
    <w:rsid w:val="0082610F"/>
    <w:rsid w:val="00834D37"/>
    <w:rsid w:val="008451CC"/>
    <w:rsid w:val="008702B5"/>
    <w:rsid w:val="00887D32"/>
    <w:rsid w:val="00893E7B"/>
    <w:rsid w:val="0089514E"/>
    <w:rsid w:val="008959FB"/>
    <w:rsid w:val="00895BB9"/>
    <w:rsid w:val="00897778"/>
    <w:rsid w:val="008C1CA9"/>
    <w:rsid w:val="008C21BB"/>
    <w:rsid w:val="008C77C3"/>
    <w:rsid w:val="008F2425"/>
    <w:rsid w:val="008F6649"/>
    <w:rsid w:val="00902A11"/>
    <w:rsid w:val="00906835"/>
    <w:rsid w:val="0091001F"/>
    <w:rsid w:val="009502BC"/>
    <w:rsid w:val="009526CE"/>
    <w:rsid w:val="00954F32"/>
    <w:rsid w:val="00955876"/>
    <w:rsid w:val="00982A9B"/>
    <w:rsid w:val="009A6117"/>
    <w:rsid w:val="009D7D74"/>
    <w:rsid w:val="009E5101"/>
    <w:rsid w:val="009F3D41"/>
    <w:rsid w:val="00A2124B"/>
    <w:rsid w:val="00A317CF"/>
    <w:rsid w:val="00A51528"/>
    <w:rsid w:val="00A63E12"/>
    <w:rsid w:val="00A717C7"/>
    <w:rsid w:val="00AD29E1"/>
    <w:rsid w:val="00AD7E99"/>
    <w:rsid w:val="00AE2510"/>
    <w:rsid w:val="00AF1049"/>
    <w:rsid w:val="00AF4EF5"/>
    <w:rsid w:val="00B079DB"/>
    <w:rsid w:val="00B15A22"/>
    <w:rsid w:val="00B21F38"/>
    <w:rsid w:val="00B26E18"/>
    <w:rsid w:val="00B349A4"/>
    <w:rsid w:val="00B47B13"/>
    <w:rsid w:val="00BB332A"/>
    <w:rsid w:val="00BD36E9"/>
    <w:rsid w:val="00BD3BAF"/>
    <w:rsid w:val="00C20CBA"/>
    <w:rsid w:val="00C40271"/>
    <w:rsid w:val="00C41E4E"/>
    <w:rsid w:val="00C4261B"/>
    <w:rsid w:val="00C429C5"/>
    <w:rsid w:val="00C52EE1"/>
    <w:rsid w:val="00C556FB"/>
    <w:rsid w:val="00C70A5B"/>
    <w:rsid w:val="00CC7714"/>
    <w:rsid w:val="00CF0D45"/>
    <w:rsid w:val="00CF3306"/>
    <w:rsid w:val="00CF74BD"/>
    <w:rsid w:val="00CF7B52"/>
    <w:rsid w:val="00D23584"/>
    <w:rsid w:val="00D32FCA"/>
    <w:rsid w:val="00D400DA"/>
    <w:rsid w:val="00D953A4"/>
    <w:rsid w:val="00DA2CD6"/>
    <w:rsid w:val="00DD1619"/>
    <w:rsid w:val="00DF1327"/>
    <w:rsid w:val="00E138B7"/>
    <w:rsid w:val="00E161B6"/>
    <w:rsid w:val="00E2381B"/>
    <w:rsid w:val="00E2799A"/>
    <w:rsid w:val="00E43DEC"/>
    <w:rsid w:val="00E549E9"/>
    <w:rsid w:val="00E63592"/>
    <w:rsid w:val="00E656B6"/>
    <w:rsid w:val="00E77B3D"/>
    <w:rsid w:val="00E8103B"/>
    <w:rsid w:val="00E9142C"/>
    <w:rsid w:val="00E94716"/>
    <w:rsid w:val="00EA24B4"/>
    <w:rsid w:val="00EA4161"/>
    <w:rsid w:val="00EA4569"/>
    <w:rsid w:val="00EB4B9C"/>
    <w:rsid w:val="00EC5621"/>
    <w:rsid w:val="00EC5E9D"/>
    <w:rsid w:val="00EC73AF"/>
    <w:rsid w:val="00ED2354"/>
    <w:rsid w:val="00EE10FB"/>
    <w:rsid w:val="00EE20CA"/>
    <w:rsid w:val="00EE3203"/>
    <w:rsid w:val="00EE75BD"/>
    <w:rsid w:val="00EE7F0A"/>
    <w:rsid w:val="00F00C69"/>
    <w:rsid w:val="00F04EBD"/>
    <w:rsid w:val="00F0645B"/>
    <w:rsid w:val="00F46EE3"/>
    <w:rsid w:val="00F6136A"/>
    <w:rsid w:val="00F62D5E"/>
    <w:rsid w:val="00FA3587"/>
    <w:rsid w:val="00FB770A"/>
    <w:rsid w:val="00FE0E2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9A75C7"/>
    <w:rPr>
      <w:rFonts w:ascii="Arial" w:hAnsi="Arial"/>
    </w:rPr>
  </w:style>
  <w:style w:type="paragraph" w:styleId="Heading1">
    <w:name w:val="heading 1"/>
    <w:basedOn w:val="Normal"/>
    <w:next w:val="Normal"/>
    <w:qFormat/>
    <w:rsid w:val="002B3423"/>
    <w:pPr>
      <w:keepNext/>
      <w:jc w:val="center"/>
      <w:outlineLvl w:val="0"/>
    </w:pPr>
    <w:rPr>
      <w:rFonts w:ascii="CG Omega" w:hAnsi="CG Omega"/>
      <w:b/>
      <w:sz w:val="56"/>
    </w:rPr>
  </w:style>
  <w:style w:type="paragraph" w:styleId="Heading2">
    <w:name w:val="heading 2"/>
    <w:basedOn w:val="Normal"/>
    <w:next w:val="Normal"/>
    <w:qFormat/>
    <w:rsid w:val="002B3423"/>
    <w:pPr>
      <w:keepNext/>
      <w:outlineLvl w:val="1"/>
    </w:pPr>
    <w:rPr>
      <w:b/>
      <w:i/>
      <w:sz w:val="28"/>
    </w:rPr>
  </w:style>
  <w:style w:type="paragraph" w:styleId="Heading3">
    <w:name w:val="heading 3"/>
    <w:basedOn w:val="Normal"/>
    <w:next w:val="Normal"/>
    <w:qFormat/>
    <w:rsid w:val="002B3423"/>
    <w:pPr>
      <w:keepNext/>
      <w:jc w:val="both"/>
      <w:outlineLvl w:val="2"/>
    </w:pPr>
    <w:rPr>
      <w:b/>
    </w:rPr>
  </w:style>
  <w:style w:type="paragraph" w:styleId="Heading4">
    <w:name w:val="heading 4"/>
    <w:basedOn w:val="Normal"/>
    <w:next w:val="Normal"/>
    <w:qFormat/>
    <w:rsid w:val="002B3423"/>
    <w:pPr>
      <w:keepNext/>
      <w:tabs>
        <w:tab w:val="left" w:pos="567"/>
      </w:tabs>
      <w:jc w:val="both"/>
      <w:outlineLvl w:val="3"/>
    </w:pPr>
    <w:rPr>
      <w:b/>
      <w:i/>
      <w:sz w:val="28"/>
    </w:rPr>
  </w:style>
  <w:style w:type="paragraph" w:styleId="Heading5">
    <w:name w:val="heading 5"/>
    <w:basedOn w:val="Normal"/>
    <w:next w:val="Normal"/>
    <w:qFormat/>
    <w:rsid w:val="002B3423"/>
    <w:pPr>
      <w:keepNext/>
      <w:tabs>
        <w:tab w:val="left" w:pos="2552"/>
      </w:tabs>
      <w:ind w:left="2552" w:hanging="2552"/>
      <w:jc w:val="both"/>
      <w:outlineLvl w:val="4"/>
    </w:pPr>
    <w:rPr>
      <w:b/>
      <w:i/>
      <w:sz w:val="28"/>
    </w:rPr>
  </w:style>
  <w:style w:type="paragraph" w:styleId="Heading6">
    <w:name w:val="heading 6"/>
    <w:basedOn w:val="Normal"/>
    <w:next w:val="Normal"/>
    <w:qFormat/>
    <w:rsid w:val="002B3423"/>
    <w:pPr>
      <w:keepNext/>
      <w:tabs>
        <w:tab w:val="right" w:leader="underscore" w:pos="9637"/>
      </w:tabs>
      <w:jc w:val="center"/>
      <w:outlineLvl w:val="5"/>
    </w:pPr>
    <w:rPr>
      <w:b/>
      <w:i/>
    </w:rPr>
  </w:style>
  <w:style w:type="paragraph" w:styleId="Heading7">
    <w:name w:val="heading 7"/>
    <w:basedOn w:val="Normal"/>
    <w:next w:val="Normal"/>
    <w:qFormat/>
    <w:rsid w:val="002B3423"/>
    <w:pPr>
      <w:keepNext/>
      <w:tabs>
        <w:tab w:val="right" w:leader="underscore" w:pos="9637"/>
      </w:tabs>
      <w:jc w:val="center"/>
      <w:outlineLvl w:val="6"/>
    </w:pPr>
    <w:rPr>
      <w:b/>
      <w:i/>
      <w:sz w:val="28"/>
    </w:rPr>
  </w:style>
  <w:style w:type="paragraph" w:styleId="Heading8">
    <w:name w:val="heading 8"/>
    <w:basedOn w:val="Normal"/>
    <w:next w:val="Normal"/>
    <w:qFormat/>
    <w:rsid w:val="002B3423"/>
    <w:pPr>
      <w:keepNext/>
      <w:tabs>
        <w:tab w:val="right" w:leader="underscore" w:pos="9637"/>
      </w:tabs>
      <w:jc w:val="center"/>
      <w:outlineLvl w:val="7"/>
    </w:pPr>
    <w:rPr>
      <w:b/>
      <w:sz w:val="18"/>
    </w:rPr>
  </w:style>
  <w:style w:type="paragraph" w:styleId="Heading9">
    <w:name w:val="heading 9"/>
    <w:basedOn w:val="Normal"/>
    <w:next w:val="Normal"/>
    <w:qFormat/>
    <w:rsid w:val="002B3423"/>
    <w:pPr>
      <w:keepNext/>
      <w:pBdr>
        <w:top w:val="single" w:sz="6" w:space="1" w:color="auto"/>
      </w:pBdr>
      <w:tabs>
        <w:tab w:val="left" w:pos="-720"/>
        <w:tab w:val="left" w:pos="709"/>
      </w:tabs>
      <w:suppressAutoHyphens/>
      <w:ind w:right="56"/>
      <w:jc w:val="both"/>
      <w:outlineLvl w:val="8"/>
    </w:pPr>
    <w:rPr>
      <w:rFonts w:ascii="Times New Roman" w:hAnsi="Times New Roman"/>
      <w:i/>
      <w:spacing w:val="-2"/>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3423"/>
    <w:pPr>
      <w:tabs>
        <w:tab w:val="center" w:pos="4153"/>
        <w:tab w:val="right" w:pos="8306"/>
      </w:tabs>
    </w:pPr>
  </w:style>
  <w:style w:type="paragraph" w:styleId="Footer">
    <w:name w:val="footer"/>
    <w:basedOn w:val="Normal"/>
    <w:rsid w:val="002B3423"/>
    <w:pPr>
      <w:tabs>
        <w:tab w:val="center" w:pos="4153"/>
        <w:tab w:val="right" w:pos="8306"/>
      </w:tabs>
    </w:pPr>
  </w:style>
  <w:style w:type="paragraph" w:styleId="BodyText">
    <w:name w:val="Body Text"/>
    <w:basedOn w:val="Normal"/>
    <w:rsid w:val="002B3423"/>
    <w:pPr>
      <w:jc w:val="both"/>
    </w:pPr>
  </w:style>
  <w:style w:type="paragraph" w:styleId="BodyTextIndent">
    <w:name w:val="Body Text Indent"/>
    <w:basedOn w:val="Normal"/>
    <w:rsid w:val="002B3423"/>
    <w:pPr>
      <w:tabs>
        <w:tab w:val="left" w:pos="567"/>
      </w:tabs>
      <w:ind w:left="567" w:hanging="567"/>
      <w:jc w:val="both"/>
    </w:pPr>
  </w:style>
  <w:style w:type="paragraph" w:styleId="BodyText2">
    <w:name w:val="Body Text 2"/>
    <w:basedOn w:val="Normal"/>
    <w:rsid w:val="002B3423"/>
    <w:pPr>
      <w:tabs>
        <w:tab w:val="left" w:pos="4820"/>
        <w:tab w:val="left" w:pos="5387"/>
        <w:tab w:val="left" w:pos="7088"/>
        <w:tab w:val="left" w:pos="7655"/>
        <w:tab w:val="right" w:leader="underscore" w:pos="9637"/>
      </w:tabs>
    </w:pPr>
    <w:rPr>
      <w:b/>
    </w:rPr>
  </w:style>
  <w:style w:type="paragraph" w:styleId="BodyText3">
    <w:name w:val="Body Text 3"/>
    <w:basedOn w:val="Normal"/>
    <w:rsid w:val="002B3423"/>
    <w:pPr>
      <w:tabs>
        <w:tab w:val="left" w:pos="459"/>
        <w:tab w:val="left" w:pos="1026"/>
      </w:tabs>
    </w:pPr>
    <w:rPr>
      <w:sz w:val="16"/>
    </w:rPr>
  </w:style>
  <w:style w:type="paragraph" w:styleId="BodyTextIndent2">
    <w:name w:val="Body Text Indent 2"/>
    <w:basedOn w:val="Normal"/>
    <w:rsid w:val="002B3423"/>
    <w:pPr>
      <w:tabs>
        <w:tab w:val="left" w:pos="567"/>
      </w:tabs>
      <w:ind w:left="567"/>
      <w:jc w:val="both"/>
    </w:pPr>
  </w:style>
  <w:style w:type="character" w:styleId="PageNumber">
    <w:name w:val="page number"/>
    <w:basedOn w:val="DefaultParagraphFont"/>
    <w:rsid w:val="002B3423"/>
  </w:style>
  <w:style w:type="paragraph" w:styleId="BodyTextIndent3">
    <w:name w:val="Body Text Indent 3"/>
    <w:basedOn w:val="Normal"/>
    <w:rsid w:val="002B3423"/>
    <w:pPr>
      <w:tabs>
        <w:tab w:val="left" w:pos="567"/>
      </w:tabs>
      <w:ind w:left="570"/>
      <w:jc w:val="both"/>
    </w:pPr>
  </w:style>
  <w:style w:type="paragraph" w:customStyle="1" w:styleId="INDENT1">
    <w:name w:val="INDENT 1"/>
    <w:basedOn w:val="Normal"/>
    <w:rsid w:val="00560DCF"/>
    <w:pPr>
      <w:autoSpaceDE w:val="0"/>
      <w:autoSpaceDN w:val="0"/>
      <w:ind w:left="720" w:hanging="720"/>
    </w:pPr>
    <w:rPr>
      <w:rFonts w:ascii="Helvetica" w:hAnsi="Helvetica" w:cs="Helvetica"/>
    </w:rPr>
  </w:style>
  <w:style w:type="paragraph" w:customStyle="1" w:styleId="INDENT2">
    <w:name w:val="INDENT 2"/>
    <w:basedOn w:val="INDENT1"/>
    <w:rsid w:val="00560DCF"/>
    <w:pPr>
      <w:ind w:left="1440"/>
    </w:pPr>
  </w:style>
  <w:style w:type="paragraph" w:customStyle="1" w:styleId="ColorfulList-Accent11">
    <w:name w:val="Colorful List - Accent 11"/>
    <w:basedOn w:val="Normal"/>
    <w:uiPriority w:val="34"/>
    <w:qFormat/>
    <w:rsid w:val="0089514E"/>
    <w:pPr>
      <w:spacing w:before="100" w:beforeAutospacing="1" w:after="100" w:afterAutospacing="1"/>
      <w:ind w:left="720" w:hanging="357"/>
      <w:contextualSpacing/>
    </w:pPr>
    <w:rPr>
      <w:rFonts w:ascii="Calibri" w:eastAsia="Calibri" w:hAnsi="Calibri"/>
      <w:sz w:val="22"/>
      <w:szCs w:val="22"/>
      <w:lang w:eastAsia="en-US"/>
    </w:rPr>
  </w:style>
  <w:style w:type="table" w:styleId="TableGrid">
    <w:name w:val="Table Grid"/>
    <w:basedOn w:val="TableNormal"/>
    <w:uiPriority w:val="59"/>
    <w:rsid w:val="0089514E"/>
    <w:pPr>
      <w:spacing w:beforeAutospacing="1" w:afterAutospacing="1"/>
      <w:ind w:left="357" w:hanging="357"/>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89514E"/>
    <w:rPr>
      <w:sz w:val="16"/>
      <w:szCs w:val="16"/>
    </w:rPr>
  </w:style>
  <w:style w:type="paragraph" w:styleId="CommentText">
    <w:name w:val="annotation text"/>
    <w:basedOn w:val="Normal"/>
    <w:link w:val="CommentTextChar"/>
    <w:uiPriority w:val="99"/>
    <w:unhideWhenUsed/>
    <w:rsid w:val="0089514E"/>
    <w:pPr>
      <w:spacing w:before="100" w:beforeAutospacing="1" w:after="100" w:afterAutospacing="1"/>
      <w:ind w:left="357" w:hanging="357"/>
    </w:pPr>
    <w:rPr>
      <w:rFonts w:ascii="Calibri" w:eastAsia="Calibri" w:hAnsi="Calibri"/>
    </w:rPr>
  </w:style>
  <w:style w:type="character" w:customStyle="1" w:styleId="CommentTextChar">
    <w:name w:val="Comment Text Char"/>
    <w:link w:val="CommentText"/>
    <w:uiPriority w:val="99"/>
    <w:rsid w:val="0089514E"/>
    <w:rPr>
      <w:rFonts w:ascii="Calibri" w:eastAsia="Calibri" w:hAnsi="Calibri"/>
    </w:rPr>
  </w:style>
  <w:style w:type="paragraph" w:styleId="BalloonText">
    <w:name w:val="Balloon Text"/>
    <w:basedOn w:val="Normal"/>
    <w:link w:val="BalloonTextChar"/>
    <w:rsid w:val="0089514E"/>
    <w:rPr>
      <w:rFonts w:ascii="Lucida Grande" w:hAnsi="Lucida Grande"/>
      <w:sz w:val="18"/>
      <w:szCs w:val="18"/>
    </w:rPr>
  </w:style>
  <w:style w:type="character" w:customStyle="1" w:styleId="BalloonTextChar">
    <w:name w:val="Balloon Text Char"/>
    <w:link w:val="BalloonText"/>
    <w:rsid w:val="0089514E"/>
    <w:rPr>
      <w:rFonts w:ascii="Lucida Grande" w:hAnsi="Lucida Grande" w:cs="Lucida Grande"/>
      <w:sz w:val="18"/>
      <w:szCs w:val="18"/>
      <w:lang w:eastAsia="en-AU"/>
    </w:rPr>
  </w:style>
</w:styles>
</file>

<file path=word/webSettings.xml><?xml version="1.0" encoding="utf-8"?>
<w:webSettings xmlns:r="http://schemas.openxmlformats.org/officeDocument/2006/relationships" xmlns:w="http://schemas.openxmlformats.org/wordprocessingml/2006/main">
  <w:divs>
    <w:div w:id="53315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B6C4BE-6514-49A4-AE09-09AFB4BF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3843</Words>
  <Characters>19734</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GUIDELINES</vt:lpstr>
    </vt:vector>
  </TitlesOfParts>
  <Company>SA Employers' Chamber</Company>
  <LinksUpToDate>false</LinksUpToDate>
  <CharactersWithSpaces>23530</CharactersWithSpaces>
  <SharedDoc>false</SharedDoc>
  <HLinks>
    <vt:vector size="12" baseType="variant">
      <vt:variant>
        <vt:i4>7143514</vt:i4>
      </vt:variant>
      <vt:variant>
        <vt:i4>25876</vt:i4>
      </vt:variant>
      <vt:variant>
        <vt:i4>1025</vt:i4>
      </vt:variant>
      <vt:variant>
        <vt:i4>1</vt:i4>
      </vt:variant>
      <vt:variant>
        <vt:lpwstr>bullet1</vt:lpwstr>
      </vt:variant>
      <vt:variant>
        <vt:lpwstr/>
      </vt:variant>
      <vt:variant>
        <vt:i4>3538966</vt:i4>
      </vt:variant>
      <vt:variant>
        <vt:i4>-1</vt:i4>
      </vt:variant>
      <vt:variant>
        <vt:i4>2055</vt:i4>
      </vt:variant>
      <vt:variant>
        <vt:i4>1</vt:i4>
      </vt:variant>
      <vt:variant>
        <vt:lpwstr>CFC transparent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dc:title>
  <dc:creator>Cassie Croke</dc:creator>
  <cp:lastModifiedBy>peterg</cp:lastModifiedBy>
  <cp:revision>5</cp:revision>
  <cp:lastPrinted>2016-01-05T23:14:00Z</cp:lastPrinted>
  <dcterms:created xsi:type="dcterms:W3CDTF">2017-02-07T05:54:00Z</dcterms:created>
  <dcterms:modified xsi:type="dcterms:W3CDTF">2017-04-18T05:50:00Z</dcterms:modified>
</cp:coreProperties>
</file>